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6AF8272" w14:textId="3A6FE0D8" w:rsidR="00D15AFC" w:rsidRPr="002243EC" w:rsidRDefault="00D15AFC" w:rsidP="005F43D3">
      <w:pPr>
        <w:spacing w:after="0" w:line="257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bookmarkStart w:id="0" w:name="_Toc214229926"/>
      <w:r w:rsidRPr="002243EC">
        <w:rPr>
          <w:rFonts w:ascii="Times New Roman" w:hAnsi="Times New Roman" w:cs="Times New Roman"/>
          <w:sz w:val="28"/>
          <w:szCs w:val="28"/>
        </w:rPr>
        <w:t>Приложение 1</w:t>
      </w:r>
      <w:r w:rsidR="00FE46AD">
        <w:rPr>
          <w:rFonts w:ascii="Times New Roman" w:hAnsi="Times New Roman" w:cs="Times New Roman"/>
          <w:sz w:val="28"/>
          <w:szCs w:val="28"/>
        </w:rPr>
        <w:t>4</w:t>
      </w:r>
      <w:r w:rsidRPr="002243EC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B93018C" w14:textId="77777777" w:rsidR="005F43D3" w:rsidRDefault="005F43D3" w:rsidP="005F43D3">
      <w:pPr>
        <w:pStyle w:val="1"/>
        <w:numPr>
          <w:ilvl w:val="0"/>
          <w:numId w:val="0"/>
        </w:numPr>
        <w:tabs>
          <w:tab w:val="left" w:pos="708"/>
        </w:tabs>
        <w:spacing w:before="0" w:after="0" w:line="257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bookmarkStart w:id="1" w:name="_Hlk224368444"/>
    </w:p>
    <w:p w14:paraId="022EAFE7" w14:textId="534F7D9E" w:rsidR="00556CDB" w:rsidRPr="00F62CE0" w:rsidRDefault="00F62CE0" w:rsidP="005F43D3">
      <w:pPr>
        <w:pStyle w:val="1"/>
        <w:numPr>
          <w:ilvl w:val="0"/>
          <w:numId w:val="0"/>
        </w:numPr>
        <w:tabs>
          <w:tab w:val="left" w:pos="708"/>
        </w:tabs>
        <w:spacing w:before="0" w:after="0" w:line="257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F62CE0">
        <w:rPr>
          <w:rFonts w:ascii="Times New Roman" w:hAnsi="Times New Roman" w:cs="Times New Roman"/>
          <w:sz w:val="28"/>
          <w:szCs w:val="28"/>
        </w:rPr>
        <w:t>Типовая стандартная операционная процедура (СОП) «П</w:t>
      </w:r>
      <w:r w:rsidR="00556CDB" w:rsidRPr="00F62CE0">
        <w:rPr>
          <w:rFonts w:ascii="Times New Roman" w:hAnsi="Times New Roman"/>
          <w:sz w:val="28"/>
          <w:szCs w:val="28"/>
        </w:rPr>
        <w:t>остановк</w:t>
      </w:r>
      <w:r w:rsidRPr="00F62CE0">
        <w:rPr>
          <w:rFonts w:ascii="Times New Roman" w:hAnsi="Times New Roman"/>
          <w:sz w:val="28"/>
          <w:szCs w:val="28"/>
        </w:rPr>
        <w:t>а</w:t>
      </w:r>
      <w:r w:rsidR="00556CDB" w:rsidRPr="00F62CE0">
        <w:rPr>
          <w:rFonts w:ascii="Times New Roman" w:hAnsi="Times New Roman"/>
          <w:sz w:val="28"/>
          <w:szCs w:val="28"/>
        </w:rPr>
        <w:t>, уход</w:t>
      </w:r>
      <w:r w:rsidRPr="00F62CE0">
        <w:rPr>
          <w:rFonts w:ascii="Times New Roman" w:hAnsi="Times New Roman"/>
          <w:sz w:val="28"/>
          <w:szCs w:val="28"/>
        </w:rPr>
        <w:t xml:space="preserve"> и удаление </w:t>
      </w:r>
      <w:r w:rsidR="00556CDB" w:rsidRPr="00F62CE0">
        <w:rPr>
          <w:rFonts w:ascii="Times New Roman" w:hAnsi="Times New Roman"/>
          <w:sz w:val="28"/>
          <w:szCs w:val="28"/>
        </w:rPr>
        <w:t>периферического венозного катетера</w:t>
      </w:r>
      <w:r w:rsidRPr="00F62CE0">
        <w:rPr>
          <w:rFonts w:ascii="Times New Roman" w:hAnsi="Times New Roman"/>
          <w:sz w:val="28"/>
          <w:szCs w:val="28"/>
        </w:rPr>
        <w:t>»</w:t>
      </w:r>
      <w:bookmarkEnd w:id="0"/>
      <w:r w:rsidR="00556CDB" w:rsidRPr="00F62CE0">
        <w:rPr>
          <w:rFonts w:ascii="Times New Roman" w:hAnsi="Times New Roman"/>
          <w:sz w:val="28"/>
          <w:szCs w:val="28"/>
        </w:rPr>
        <w:t xml:space="preserve"> </w:t>
      </w:r>
    </w:p>
    <w:bookmarkEnd w:id="1"/>
    <w:p w14:paraId="541EF088" w14:textId="77777777" w:rsidR="00F62CE0" w:rsidRDefault="00F62CE0" w:rsidP="005F43D3">
      <w:pPr>
        <w:pStyle w:val="a1"/>
        <w:spacing w:after="0" w:line="257" w:lineRule="auto"/>
        <w:ind w:firstLine="709"/>
      </w:pPr>
    </w:p>
    <w:p w14:paraId="41FE736A" w14:textId="77777777" w:rsidR="00F62CE0" w:rsidRDefault="00F62CE0" w:rsidP="005F43D3">
      <w:pPr>
        <w:pStyle w:val="1"/>
        <w:numPr>
          <w:ilvl w:val="0"/>
          <w:numId w:val="2"/>
        </w:numPr>
        <w:tabs>
          <w:tab w:val="left" w:pos="708"/>
        </w:tabs>
        <w:spacing w:before="0" w:after="0" w:line="257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Общие положения</w:t>
      </w:r>
    </w:p>
    <w:p w14:paraId="599E8A77" w14:textId="77777777" w:rsidR="00F62CE0" w:rsidRDefault="00F62CE0" w:rsidP="005F43D3">
      <w:pPr>
        <w:pStyle w:val="a1"/>
        <w:numPr>
          <w:ilvl w:val="0"/>
          <w:numId w:val="3"/>
        </w:numPr>
        <w:spacing w:after="0" w:line="257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Типовая стандартная операционная процедура (СОП) является рекомендуемым алгоритмом работы в соответствии с действующим нормативными и методическими документами, который может быть использован медицинской организацией для разработки собственной СОП с учетом условий оказания медицинской помощи в медицинской организации, конкретных исполнителей и особенностями организации процессов. СОП медицинской организации утверждается локальным актом медицинской организации.  </w:t>
      </w:r>
    </w:p>
    <w:p w14:paraId="3232D2B8" w14:textId="0F9F57CC" w:rsidR="00F62CE0" w:rsidRDefault="005F43D3" w:rsidP="005F43D3">
      <w:pPr>
        <w:pStyle w:val="a1"/>
        <w:spacing w:after="0" w:line="257" w:lineRule="auto"/>
        <w:ind w:left="709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F62CE0">
        <w:rPr>
          <w:rFonts w:ascii="Times New Roman" w:hAnsi="Times New Roman" w:cs="Times New Roman"/>
          <w:sz w:val="28"/>
          <w:szCs w:val="28"/>
        </w:rPr>
        <w:t xml:space="preserve">Шаблон </w:t>
      </w:r>
      <w:proofErr w:type="spellStart"/>
      <w:r w:rsidR="00F62CE0">
        <w:rPr>
          <w:rFonts w:ascii="Times New Roman" w:hAnsi="Times New Roman" w:cs="Times New Roman"/>
          <w:sz w:val="28"/>
          <w:szCs w:val="28"/>
        </w:rPr>
        <w:t>СОПа</w:t>
      </w:r>
      <w:proofErr w:type="spellEnd"/>
      <w:r w:rsidR="00F62CE0">
        <w:rPr>
          <w:rFonts w:ascii="Times New Roman" w:hAnsi="Times New Roman" w:cs="Times New Roman"/>
          <w:sz w:val="28"/>
          <w:szCs w:val="28"/>
        </w:rPr>
        <w:t xml:space="preserve"> определяется медицинской организацией. В общем виде шаблон обычно включает следующие разделы: </w:t>
      </w:r>
    </w:p>
    <w:p w14:paraId="62CAAE5D" w14:textId="77777777" w:rsidR="00F62CE0" w:rsidRDefault="00F62CE0" w:rsidP="005F43D3">
      <w:pPr>
        <w:pStyle w:val="a1"/>
        <w:spacing w:after="0" w:line="257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наименование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СОПа</w:t>
      </w:r>
      <w:proofErr w:type="spellEnd"/>
    </w:p>
    <w:p w14:paraId="1490179B" w14:textId="77777777" w:rsidR="00F62CE0" w:rsidRDefault="00F62CE0" w:rsidP="005F43D3">
      <w:pPr>
        <w:pStyle w:val="a1"/>
        <w:spacing w:after="0" w:line="257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дата утверждения</w:t>
      </w:r>
    </w:p>
    <w:p w14:paraId="76E64569" w14:textId="77777777" w:rsidR="00F62CE0" w:rsidRDefault="00F62CE0" w:rsidP="005F43D3">
      <w:pPr>
        <w:pStyle w:val="a1"/>
        <w:spacing w:after="0" w:line="257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разработчики</w:t>
      </w:r>
    </w:p>
    <w:p w14:paraId="7B01BE82" w14:textId="77777777" w:rsidR="00F62CE0" w:rsidRDefault="00F62CE0" w:rsidP="005F43D3">
      <w:pPr>
        <w:pStyle w:val="a1"/>
        <w:spacing w:after="0" w:line="257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 место применения </w:t>
      </w:r>
    </w:p>
    <w:p w14:paraId="0CF67AB0" w14:textId="77777777" w:rsidR="00F62CE0" w:rsidRDefault="00F62CE0" w:rsidP="005F43D3">
      <w:pPr>
        <w:pStyle w:val="a1"/>
        <w:spacing w:after="0" w:line="257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цель</w:t>
      </w:r>
    </w:p>
    <w:p w14:paraId="66CD7658" w14:textId="77777777" w:rsidR="00F62CE0" w:rsidRDefault="00F62CE0" w:rsidP="005F43D3">
      <w:pPr>
        <w:pStyle w:val="a1"/>
        <w:spacing w:after="0" w:line="257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нормативные и методические ссылки</w:t>
      </w:r>
    </w:p>
    <w:p w14:paraId="734207F3" w14:textId="77777777" w:rsidR="00F62CE0" w:rsidRDefault="00F62CE0" w:rsidP="005F43D3">
      <w:pPr>
        <w:pStyle w:val="a1"/>
        <w:spacing w:after="0" w:line="257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участники процесса </w:t>
      </w:r>
    </w:p>
    <w:p w14:paraId="4737EA64" w14:textId="77777777" w:rsidR="00F62CE0" w:rsidRDefault="00F62CE0" w:rsidP="005F43D3">
      <w:pPr>
        <w:pStyle w:val="a1"/>
        <w:spacing w:after="0" w:line="257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оснащение </w:t>
      </w:r>
    </w:p>
    <w:p w14:paraId="4727D492" w14:textId="77777777" w:rsidR="00F62CE0" w:rsidRDefault="00F62CE0" w:rsidP="005F43D3">
      <w:pPr>
        <w:pStyle w:val="a1"/>
        <w:spacing w:after="0" w:line="257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алгоритм действий по выполнению манипуляции/мероприятия</w:t>
      </w:r>
    </w:p>
    <w:p w14:paraId="5E12C180" w14:textId="77777777" w:rsidR="00F62CE0" w:rsidRDefault="00F62CE0" w:rsidP="005F43D3">
      <w:pPr>
        <w:pStyle w:val="a1"/>
        <w:spacing w:after="0" w:line="257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чек-лист</w:t>
      </w:r>
    </w:p>
    <w:p w14:paraId="10962AE3" w14:textId="77777777" w:rsidR="00F62CE0" w:rsidRDefault="00F62CE0" w:rsidP="005F43D3">
      <w:pPr>
        <w:pStyle w:val="a1"/>
        <w:spacing w:after="0" w:line="257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согласования</w:t>
      </w:r>
    </w:p>
    <w:p w14:paraId="6BF802B4" w14:textId="34880FCE" w:rsidR="00F62CE0" w:rsidRDefault="00F62CE0" w:rsidP="005F43D3">
      <w:pPr>
        <w:pStyle w:val="a1"/>
        <w:spacing w:after="0" w:line="257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Медицинская организация разрабатывает и утверждает локальным актом чек-лист к конкретному СОПУ, который используется для внутреннего контроля качества выполнения манипуляции/мероприятия. Шаблон чек-листа также определяется медицинской организацией.</w:t>
      </w:r>
    </w:p>
    <w:p w14:paraId="248CB518" w14:textId="5BF76C27" w:rsidR="00F62CE0" w:rsidRDefault="00F62CE0" w:rsidP="005F43D3">
      <w:pPr>
        <w:pStyle w:val="1"/>
        <w:numPr>
          <w:ilvl w:val="0"/>
          <w:numId w:val="4"/>
        </w:numPr>
        <w:tabs>
          <w:tab w:val="left" w:pos="708"/>
        </w:tabs>
        <w:spacing w:before="0" w:after="0" w:line="257" w:lineRule="auto"/>
        <w:ind w:left="0" w:firstLine="709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 xml:space="preserve">Типовой СОП представлен рекомендуемым алгоритмом действий </w:t>
      </w:r>
      <w:r w:rsidR="002243EC">
        <w:rPr>
          <w:rFonts w:ascii="Times New Roman" w:hAnsi="Times New Roman" w:cs="Times New Roman"/>
          <w:b w:val="0"/>
          <w:sz w:val="28"/>
          <w:szCs w:val="28"/>
        </w:rPr>
        <w:br/>
      </w:r>
      <w:r>
        <w:rPr>
          <w:rFonts w:ascii="Times New Roman" w:hAnsi="Times New Roman" w:cs="Times New Roman"/>
          <w:b w:val="0"/>
          <w:sz w:val="28"/>
          <w:szCs w:val="28"/>
        </w:rPr>
        <w:t xml:space="preserve">по выполнению манипуляции/мероприятия. К </w:t>
      </w:r>
      <w:proofErr w:type="spellStart"/>
      <w:r>
        <w:rPr>
          <w:rFonts w:ascii="Times New Roman" w:hAnsi="Times New Roman" w:cs="Times New Roman"/>
          <w:b w:val="0"/>
          <w:sz w:val="28"/>
          <w:szCs w:val="28"/>
        </w:rPr>
        <w:t>СОПу</w:t>
      </w:r>
      <w:proofErr w:type="spellEnd"/>
      <w:r>
        <w:rPr>
          <w:rFonts w:ascii="Times New Roman" w:hAnsi="Times New Roman" w:cs="Times New Roman"/>
          <w:b w:val="0"/>
          <w:sz w:val="28"/>
          <w:szCs w:val="28"/>
        </w:rPr>
        <w:t xml:space="preserve"> разработан рекомендуемый чек-лист.</w:t>
      </w:r>
    </w:p>
    <w:p w14:paraId="7CCFECE6" w14:textId="77777777" w:rsidR="00F62CE0" w:rsidRDefault="00F62CE0" w:rsidP="00F743F4">
      <w:pPr>
        <w:pStyle w:val="1"/>
        <w:numPr>
          <w:ilvl w:val="0"/>
          <w:numId w:val="2"/>
        </w:numPr>
        <w:tabs>
          <w:tab w:val="left" w:pos="708"/>
        </w:tabs>
        <w:spacing w:before="0" w:after="0" w:line="257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Рекомендуемый алгоритм действий по выполнению манипуляции/мероприятия</w:t>
      </w:r>
    </w:p>
    <w:p w14:paraId="1A523974" w14:textId="77777777" w:rsidR="00F62CE0" w:rsidRPr="00F62CE0" w:rsidRDefault="00F62CE0" w:rsidP="00F743F4">
      <w:pPr>
        <w:pStyle w:val="a1"/>
        <w:spacing w:after="0" w:line="257" w:lineRule="auto"/>
        <w:ind w:firstLine="709"/>
        <w:rPr>
          <w:b/>
        </w:rPr>
      </w:pPr>
      <w:r w:rsidRPr="00F62CE0">
        <w:rPr>
          <w:rFonts w:ascii="Times New Roman" w:hAnsi="Times New Roman" w:cs="Times New Roman"/>
          <w:b/>
          <w:sz w:val="28"/>
          <w:szCs w:val="28"/>
        </w:rPr>
        <w:t>П</w:t>
      </w:r>
      <w:r w:rsidRPr="00F62CE0">
        <w:rPr>
          <w:rFonts w:ascii="Times New Roman" w:hAnsi="Times New Roman"/>
          <w:b/>
          <w:sz w:val="28"/>
          <w:szCs w:val="28"/>
        </w:rPr>
        <w:t>остановка, уход и удаление пер</w:t>
      </w:r>
      <w:r>
        <w:rPr>
          <w:rFonts w:ascii="Times New Roman" w:hAnsi="Times New Roman"/>
          <w:b/>
          <w:sz w:val="28"/>
          <w:szCs w:val="28"/>
        </w:rPr>
        <w:t>иферического венозного катетера</w:t>
      </w:r>
    </w:p>
    <w:p w14:paraId="5F72CA17" w14:textId="37F9B1CF" w:rsidR="00556CDB" w:rsidRPr="00F62CE0" w:rsidRDefault="00F62CE0" w:rsidP="005F43D3">
      <w:pPr>
        <w:spacing w:after="0" w:line="257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F62CE0">
        <w:rPr>
          <w:rFonts w:ascii="Times New Roman" w:hAnsi="Times New Roman" w:cs="Times New Roman"/>
          <w:b/>
          <w:sz w:val="28"/>
          <w:szCs w:val="28"/>
        </w:rPr>
        <w:t>1.</w:t>
      </w:r>
      <w:r w:rsidR="005F43D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56CDB" w:rsidRPr="00F62CE0">
        <w:rPr>
          <w:rFonts w:ascii="Times New Roman" w:hAnsi="Times New Roman" w:cs="Times New Roman"/>
          <w:b/>
          <w:sz w:val="28"/>
          <w:szCs w:val="28"/>
        </w:rPr>
        <w:t xml:space="preserve">Область применения: </w:t>
      </w:r>
      <w:r w:rsidR="00556CDB" w:rsidRPr="00F62CE0">
        <w:rPr>
          <w:rFonts w:ascii="Times New Roman" w:hAnsi="Times New Roman" w:cs="Times New Roman"/>
          <w:sz w:val="28"/>
          <w:szCs w:val="28"/>
        </w:rPr>
        <w:t xml:space="preserve">стационарные отделения, приемные отделения, амбулаторно-поликлинические подразделения. </w:t>
      </w:r>
    </w:p>
    <w:p w14:paraId="448163B2" w14:textId="0A81E8BF" w:rsidR="00556CDB" w:rsidRPr="00F62CE0" w:rsidRDefault="00F62CE0" w:rsidP="005F43D3">
      <w:pPr>
        <w:spacing w:after="0" w:line="257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F62CE0">
        <w:rPr>
          <w:rFonts w:ascii="Times New Roman" w:hAnsi="Times New Roman" w:cs="Times New Roman"/>
          <w:b/>
          <w:sz w:val="28"/>
          <w:szCs w:val="28"/>
        </w:rPr>
        <w:t>2.</w:t>
      </w:r>
      <w:r w:rsidR="005F43D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56CDB" w:rsidRPr="00F62CE0">
        <w:rPr>
          <w:rFonts w:ascii="Times New Roman" w:hAnsi="Times New Roman" w:cs="Times New Roman"/>
          <w:b/>
          <w:sz w:val="28"/>
          <w:szCs w:val="28"/>
        </w:rPr>
        <w:t xml:space="preserve">Нормативные ссылки: </w:t>
      </w:r>
    </w:p>
    <w:p w14:paraId="32DA6F45" w14:textId="2BB96F19" w:rsidR="00556CDB" w:rsidRPr="00F62CE0" w:rsidRDefault="00556CDB" w:rsidP="005F43D3">
      <w:pPr>
        <w:pStyle w:val="a6"/>
        <w:numPr>
          <w:ilvl w:val="0"/>
          <w:numId w:val="6"/>
        </w:numPr>
        <w:spacing w:after="0" w:line="257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F62CE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СанПиН 3.3686-21 </w:t>
      </w:r>
      <w:hyperlink r:id="rId7" w:anchor="6580IP" w:history="1">
        <w:r w:rsidRPr="00F743F4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«Санитарно-эпидемиологические требования </w:t>
        </w:r>
        <w:r w:rsidR="002243EC" w:rsidRPr="00F743F4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br/>
        </w:r>
        <w:r w:rsidRPr="00F743F4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по профилактике инфекционных болезней</w:t>
        </w:r>
      </w:hyperlink>
      <w:r w:rsidRPr="00F743F4">
        <w:rPr>
          <w:rFonts w:ascii="Times New Roman" w:hAnsi="Times New Roman" w:cs="Times New Roman"/>
          <w:sz w:val="28"/>
          <w:szCs w:val="28"/>
        </w:rPr>
        <w:t>»;</w:t>
      </w:r>
    </w:p>
    <w:p w14:paraId="00EB681C" w14:textId="70EE49F3" w:rsidR="00556CDB" w:rsidRPr="00F62CE0" w:rsidRDefault="00556CDB" w:rsidP="005F43D3">
      <w:pPr>
        <w:pStyle w:val="a6"/>
        <w:numPr>
          <w:ilvl w:val="0"/>
          <w:numId w:val="6"/>
        </w:numPr>
        <w:spacing w:after="0" w:line="257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proofErr w:type="spellStart"/>
      <w:r w:rsidRPr="00F62CE0">
        <w:rPr>
          <w:rFonts w:ascii="Times New Roman" w:hAnsi="Times New Roman" w:cs="Times New Roman"/>
          <w:sz w:val="28"/>
          <w:szCs w:val="28"/>
        </w:rPr>
        <w:lastRenderedPageBreak/>
        <w:t>СанПин</w:t>
      </w:r>
      <w:proofErr w:type="spellEnd"/>
      <w:r w:rsidRPr="00F62CE0">
        <w:rPr>
          <w:rFonts w:ascii="Times New Roman" w:hAnsi="Times New Roman" w:cs="Times New Roman"/>
          <w:sz w:val="28"/>
          <w:szCs w:val="28"/>
        </w:rPr>
        <w:t xml:space="preserve"> 2.1.3678-20 «Санитарно-эпидемиологические требования </w:t>
      </w:r>
      <w:r w:rsidR="002243EC">
        <w:rPr>
          <w:rFonts w:ascii="Times New Roman" w:hAnsi="Times New Roman" w:cs="Times New Roman"/>
          <w:sz w:val="28"/>
          <w:szCs w:val="28"/>
        </w:rPr>
        <w:br/>
      </w:r>
      <w:r w:rsidRPr="00F62CE0">
        <w:rPr>
          <w:rFonts w:ascii="Times New Roman" w:hAnsi="Times New Roman" w:cs="Times New Roman"/>
          <w:sz w:val="28"/>
          <w:szCs w:val="28"/>
        </w:rPr>
        <w:t xml:space="preserve">к эксплуатации помещений, зданий, сооружений, оборудования и транспорта, </w:t>
      </w:r>
      <w:r w:rsidR="002243EC">
        <w:rPr>
          <w:rFonts w:ascii="Times New Roman" w:hAnsi="Times New Roman" w:cs="Times New Roman"/>
          <w:sz w:val="28"/>
          <w:szCs w:val="28"/>
        </w:rPr>
        <w:br/>
      </w:r>
      <w:r w:rsidRPr="00F62CE0">
        <w:rPr>
          <w:rFonts w:ascii="Times New Roman" w:hAnsi="Times New Roman" w:cs="Times New Roman"/>
          <w:sz w:val="28"/>
          <w:szCs w:val="28"/>
        </w:rPr>
        <w:t>а также условиям деятельности хозяйствующих субъектов, осуществляющих продажу товаров, выполнение работ или оказание услуг»;</w:t>
      </w:r>
    </w:p>
    <w:p w14:paraId="6205BCEE" w14:textId="0097EA77" w:rsidR="00556CDB" w:rsidRPr="00F62CE0" w:rsidRDefault="00556CDB" w:rsidP="005F43D3">
      <w:pPr>
        <w:pStyle w:val="a6"/>
        <w:numPr>
          <w:ilvl w:val="0"/>
          <w:numId w:val="6"/>
        </w:numPr>
        <w:spacing w:after="0" w:line="257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proofErr w:type="spellStart"/>
      <w:r w:rsidRPr="00F62CE0">
        <w:rPr>
          <w:rFonts w:ascii="Times New Roman" w:hAnsi="Times New Roman" w:cs="Times New Roman"/>
          <w:sz w:val="28"/>
          <w:szCs w:val="28"/>
        </w:rPr>
        <w:t>СанПин</w:t>
      </w:r>
      <w:proofErr w:type="spellEnd"/>
      <w:r w:rsidRPr="00F62CE0">
        <w:rPr>
          <w:rFonts w:ascii="Times New Roman" w:hAnsi="Times New Roman" w:cs="Times New Roman"/>
          <w:sz w:val="28"/>
          <w:szCs w:val="28"/>
        </w:rPr>
        <w:t xml:space="preserve"> 2.1.3684-21 «Санитарно-эпидемиологические требования </w:t>
      </w:r>
      <w:r w:rsidR="002243EC">
        <w:rPr>
          <w:rFonts w:ascii="Times New Roman" w:hAnsi="Times New Roman" w:cs="Times New Roman"/>
          <w:sz w:val="28"/>
          <w:szCs w:val="28"/>
        </w:rPr>
        <w:br/>
      </w:r>
      <w:r w:rsidRPr="00F62CE0">
        <w:rPr>
          <w:rFonts w:ascii="Times New Roman" w:hAnsi="Times New Roman" w:cs="Times New Roman"/>
          <w:sz w:val="28"/>
          <w:szCs w:val="28"/>
        </w:rPr>
        <w:t>к содержанию территорий городских и сельских поселений, к водным объектам, питьевой воде и питьевому водоснабжению населения, атмосферному воздуху, почвам, жилым помещениям, эксплуатации производственных, общественных помещений, организации и проведении. Санитарно-противоэпидемических (профилактических) мероприятий»;</w:t>
      </w:r>
    </w:p>
    <w:p w14:paraId="112DF099" w14:textId="77777777" w:rsidR="00556CDB" w:rsidRPr="00F62CE0" w:rsidRDefault="00556CDB" w:rsidP="005F43D3">
      <w:pPr>
        <w:pStyle w:val="a6"/>
        <w:numPr>
          <w:ilvl w:val="0"/>
          <w:numId w:val="6"/>
        </w:numPr>
        <w:spacing w:after="0" w:line="257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F62CE0">
        <w:rPr>
          <w:rFonts w:ascii="Times New Roman" w:hAnsi="Times New Roman" w:cs="Times New Roman"/>
          <w:sz w:val="28"/>
          <w:szCs w:val="28"/>
        </w:rPr>
        <w:t>ГОСТ РЗ 52623.3-2015 Национальный стандарт РФ. Технологии выполнения простых медицинских услуг. Манипуляции сестринского ухода;</w:t>
      </w:r>
    </w:p>
    <w:p w14:paraId="2A73DF5F" w14:textId="77777777" w:rsidR="00556CDB" w:rsidRPr="00F62CE0" w:rsidRDefault="00556CDB" w:rsidP="005F43D3">
      <w:pPr>
        <w:pStyle w:val="a6"/>
        <w:numPr>
          <w:ilvl w:val="0"/>
          <w:numId w:val="6"/>
        </w:numPr>
        <w:spacing w:after="0" w:line="257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F62CE0">
        <w:rPr>
          <w:rFonts w:ascii="Times New Roman" w:hAnsi="Times New Roman" w:cs="Times New Roman"/>
          <w:sz w:val="28"/>
          <w:szCs w:val="28"/>
        </w:rPr>
        <w:t>МР 3.5.1.0113-16 «Использование перчаток для профилактики инфекций, связанных с оказанием медицинской помощи, в медицинских организациях»;</w:t>
      </w:r>
    </w:p>
    <w:p w14:paraId="3A4D056C" w14:textId="690EF0E0" w:rsidR="00556CDB" w:rsidRPr="00F62CE0" w:rsidRDefault="00556CDB" w:rsidP="005F43D3">
      <w:pPr>
        <w:pStyle w:val="a6"/>
        <w:numPr>
          <w:ilvl w:val="0"/>
          <w:numId w:val="6"/>
        </w:numPr>
        <w:spacing w:after="0" w:line="257" w:lineRule="auto"/>
        <w:ind w:left="0" w:firstLine="709"/>
        <w:rPr>
          <w:rFonts w:ascii="Times New Roman" w:hAnsi="Times New Roman" w:cs="Times New Roman"/>
          <w:bCs/>
          <w:sz w:val="28"/>
          <w:szCs w:val="28"/>
          <w:lang w:eastAsia="ru-RU"/>
        </w:rPr>
      </w:pPr>
      <w:r w:rsidRPr="00F62CE0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МУ 3.5.1.3674-20 «Обеззараживание рук медицинских работников </w:t>
      </w:r>
      <w:r w:rsidR="00F743F4">
        <w:rPr>
          <w:rFonts w:ascii="Times New Roman" w:hAnsi="Times New Roman" w:cs="Times New Roman"/>
          <w:bCs/>
          <w:sz w:val="28"/>
          <w:szCs w:val="28"/>
          <w:lang w:eastAsia="ru-RU"/>
        </w:rPr>
        <w:br/>
      </w:r>
      <w:r w:rsidRPr="00F62CE0">
        <w:rPr>
          <w:rFonts w:ascii="Times New Roman" w:hAnsi="Times New Roman" w:cs="Times New Roman"/>
          <w:bCs/>
          <w:sz w:val="28"/>
          <w:szCs w:val="28"/>
          <w:lang w:eastAsia="ru-RU"/>
        </w:rPr>
        <w:t>и кожных покровов пациентов пр</w:t>
      </w:r>
      <w:r w:rsidR="00F62CE0" w:rsidRPr="00F62CE0">
        <w:rPr>
          <w:rFonts w:ascii="Times New Roman" w:hAnsi="Times New Roman" w:cs="Times New Roman"/>
          <w:bCs/>
          <w:sz w:val="28"/>
          <w:szCs w:val="28"/>
          <w:lang w:eastAsia="ru-RU"/>
        </w:rPr>
        <w:t>и оказании медицинской помощи»</w:t>
      </w:r>
    </w:p>
    <w:p w14:paraId="1F10DFA0" w14:textId="77777777" w:rsidR="00556CDB" w:rsidRPr="00F62CE0" w:rsidRDefault="00556CDB" w:rsidP="005F43D3">
      <w:pPr>
        <w:tabs>
          <w:tab w:val="left" w:pos="7410"/>
        </w:tabs>
        <w:spacing w:after="0" w:line="257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F62CE0">
        <w:rPr>
          <w:rFonts w:ascii="Times New Roman" w:hAnsi="Times New Roman" w:cs="Times New Roman"/>
          <w:b/>
          <w:sz w:val="28"/>
          <w:szCs w:val="28"/>
        </w:rPr>
        <w:t xml:space="preserve">3. Участники процесса: </w:t>
      </w:r>
      <w:r w:rsidRPr="00F62CE0">
        <w:rPr>
          <w:rFonts w:ascii="Times New Roman" w:hAnsi="Times New Roman" w:cs="Times New Roman"/>
          <w:sz w:val="28"/>
          <w:szCs w:val="28"/>
        </w:rPr>
        <w:t xml:space="preserve">процедурные медицинские сестры, палатные медицинские сестры, медицинская сестра – </w:t>
      </w:r>
      <w:proofErr w:type="spellStart"/>
      <w:r w:rsidRPr="00F62CE0">
        <w:rPr>
          <w:rFonts w:ascii="Times New Roman" w:hAnsi="Times New Roman" w:cs="Times New Roman"/>
          <w:sz w:val="28"/>
          <w:szCs w:val="28"/>
        </w:rPr>
        <w:t>анестезист</w:t>
      </w:r>
      <w:proofErr w:type="spellEnd"/>
      <w:r w:rsidRPr="00F62CE0">
        <w:rPr>
          <w:rFonts w:ascii="Times New Roman" w:hAnsi="Times New Roman" w:cs="Times New Roman"/>
          <w:sz w:val="28"/>
          <w:szCs w:val="28"/>
        </w:rPr>
        <w:t>.</w:t>
      </w:r>
    </w:p>
    <w:p w14:paraId="23996F06" w14:textId="0551F204" w:rsidR="00556CDB" w:rsidRPr="00F62CE0" w:rsidRDefault="00556CDB" w:rsidP="005F43D3">
      <w:pPr>
        <w:tabs>
          <w:tab w:val="left" w:pos="7410"/>
        </w:tabs>
        <w:spacing w:after="0" w:line="257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F62CE0">
        <w:rPr>
          <w:rFonts w:ascii="Times New Roman" w:hAnsi="Times New Roman" w:cs="Times New Roman"/>
          <w:b/>
          <w:sz w:val="28"/>
          <w:szCs w:val="28"/>
        </w:rPr>
        <w:t xml:space="preserve">4. Показания к проведению: </w:t>
      </w:r>
      <w:r w:rsidRPr="00F62CE0">
        <w:rPr>
          <w:rFonts w:ascii="Times New Roman" w:hAnsi="Times New Roman" w:cs="Times New Roman"/>
          <w:sz w:val="28"/>
          <w:szCs w:val="28"/>
        </w:rPr>
        <w:t xml:space="preserve">многократное введение лекарственных препаратов и растворов в лечебных и диагностических целях; обеспечение </w:t>
      </w:r>
      <w:r w:rsidR="00F743F4">
        <w:rPr>
          <w:rFonts w:ascii="Times New Roman" w:hAnsi="Times New Roman" w:cs="Times New Roman"/>
          <w:sz w:val="28"/>
          <w:szCs w:val="28"/>
        </w:rPr>
        <w:br/>
      </w:r>
      <w:r w:rsidRPr="00F62CE0">
        <w:rPr>
          <w:rFonts w:ascii="Times New Roman" w:hAnsi="Times New Roman" w:cs="Times New Roman"/>
          <w:sz w:val="28"/>
          <w:szCs w:val="28"/>
        </w:rPr>
        <w:t>и поддержание венозного доступа в экстренных случаях; анестезия.</w:t>
      </w:r>
    </w:p>
    <w:p w14:paraId="0225F8F4" w14:textId="77777777" w:rsidR="00910A6B" w:rsidRPr="00910A6B" w:rsidRDefault="00910A6B" w:rsidP="005F43D3">
      <w:pPr>
        <w:tabs>
          <w:tab w:val="left" w:pos="7410"/>
        </w:tabs>
        <w:spacing w:after="0" w:line="257" w:lineRule="auto"/>
        <w:ind w:firstLine="709"/>
        <w:rPr>
          <w:rFonts w:ascii="Times New Roman" w:hAnsi="Times New Roman"/>
          <w:b/>
          <w:sz w:val="28"/>
          <w:szCs w:val="28"/>
        </w:rPr>
      </w:pPr>
      <w:r w:rsidRPr="00910A6B">
        <w:rPr>
          <w:rFonts w:ascii="Times New Roman" w:hAnsi="Times New Roman"/>
          <w:b/>
          <w:sz w:val="28"/>
          <w:szCs w:val="28"/>
        </w:rPr>
        <w:t>5. Особенности выполнения процедуры:</w:t>
      </w:r>
    </w:p>
    <w:p w14:paraId="05CC5A3F" w14:textId="3044ACC7" w:rsidR="00910A6B" w:rsidRDefault="00910A6B" w:rsidP="005F43D3">
      <w:pPr>
        <w:tabs>
          <w:tab w:val="left" w:pos="7410"/>
        </w:tabs>
        <w:spacing w:after="0" w:line="257" w:lineRule="auto"/>
        <w:ind w:firstLine="709"/>
        <w:rPr>
          <w:rFonts w:ascii="Times New Roman" w:hAnsi="Times New Roman"/>
          <w:sz w:val="28"/>
          <w:szCs w:val="28"/>
        </w:rPr>
      </w:pPr>
      <w:r w:rsidRPr="00910A6B">
        <w:rPr>
          <w:rFonts w:ascii="Times New Roman" w:hAnsi="Times New Roman"/>
          <w:sz w:val="28"/>
          <w:szCs w:val="28"/>
        </w:rPr>
        <w:t xml:space="preserve">Выполнение порядка действий медицинской сестрой при проведении постановке, уходе, удалении периферического катетера (ПВК) у пациента. </w:t>
      </w:r>
    </w:p>
    <w:p w14:paraId="22B604C9" w14:textId="77777777" w:rsidR="00F62CE0" w:rsidRPr="00910A6B" w:rsidRDefault="00910A6B" w:rsidP="005F43D3">
      <w:pPr>
        <w:tabs>
          <w:tab w:val="left" w:pos="7410"/>
        </w:tabs>
        <w:spacing w:after="0" w:line="257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910A6B">
        <w:rPr>
          <w:rFonts w:ascii="Times New Roman" w:hAnsi="Times New Roman"/>
          <w:b/>
          <w:sz w:val="28"/>
          <w:szCs w:val="28"/>
        </w:rPr>
        <w:t>5.1. Правильный выбор места катетеризации</w:t>
      </w:r>
    </w:p>
    <w:tbl>
      <w:tblPr>
        <w:tblW w:w="103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57"/>
        <w:gridCol w:w="5386"/>
      </w:tblGrid>
      <w:tr w:rsidR="00910A6B" w14:paraId="63C46153" w14:textId="77777777" w:rsidTr="00F743F4">
        <w:tc>
          <w:tcPr>
            <w:tcW w:w="10343" w:type="dxa"/>
            <w:gridSpan w:val="2"/>
          </w:tcPr>
          <w:p w14:paraId="781549FD" w14:textId="45A8F9BD" w:rsidR="00910A6B" w:rsidRPr="005F43D3" w:rsidRDefault="00910A6B" w:rsidP="005F43D3">
            <w:pPr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Приоритеты по выбору вены для установки периферического венозного катетера:</w:t>
            </w:r>
          </w:p>
        </w:tc>
      </w:tr>
      <w:tr w:rsidR="00910A6B" w14:paraId="4025D3E6" w14:textId="77777777" w:rsidTr="00F743F4">
        <w:tc>
          <w:tcPr>
            <w:tcW w:w="4957" w:type="dxa"/>
            <w:hideMark/>
          </w:tcPr>
          <w:p w14:paraId="7FD69513" w14:textId="77777777" w:rsidR="00910A6B" w:rsidRDefault="00910A6B" w:rsidP="005F43D3">
            <w:pPr>
              <w:widowControl w:val="0"/>
              <w:tabs>
                <w:tab w:val="left" w:pos="971"/>
              </w:tabs>
              <w:spacing w:after="0" w:line="257" w:lineRule="auto"/>
              <w:ind w:firstLine="709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Хорошо визуализируемые вены с хорошо развитыми коллатералями.</w:t>
            </w:r>
          </w:p>
        </w:tc>
        <w:tc>
          <w:tcPr>
            <w:tcW w:w="5386" w:type="dxa"/>
            <w:vMerge w:val="restart"/>
            <w:hideMark/>
          </w:tcPr>
          <w:p w14:paraId="6621F7A1" w14:textId="77777777" w:rsidR="00910A6B" w:rsidRDefault="00910A6B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8323548" wp14:editId="6932F986">
                  <wp:extent cx="2916555" cy="4474845"/>
                  <wp:effectExtent l="0" t="0" r="0" b="1905"/>
                  <wp:docPr id="20" name="Рисунок 20" descr="poverhnostnye-veny-verhnih-konechnostey-raspolagayutsya-v-podkozhno-zhirovom-slo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poverhnostnye-veny-verhnih-konechnostey-raspolagayutsya-v-podkozhno-zhirovom-slo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6555" cy="4474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0A6B" w14:paraId="326F38F8" w14:textId="77777777" w:rsidTr="00F743F4">
        <w:tc>
          <w:tcPr>
            <w:tcW w:w="4957" w:type="dxa"/>
            <w:hideMark/>
          </w:tcPr>
          <w:p w14:paraId="063EF46D" w14:textId="77777777" w:rsidR="00910A6B" w:rsidRDefault="00910A6B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Вены с не доминирующей стороны тела (у правшей - левая, у левшей - правая).</w:t>
            </w:r>
          </w:p>
        </w:tc>
        <w:tc>
          <w:tcPr>
            <w:tcW w:w="5386" w:type="dxa"/>
            <w:vMerge/>
            <w:vAlign w:val="center"/>
            <w:hideMark/>
          </w:tcPr>
          <w:p w14:paraId="3833B338" w14:textId="77777777" w:rsidR="00910A6B" w:rsidRDefault="00910A6B" w:rsidP="005F43D3">
            <w:pPr>
              <w:spacing w:after="0" w:line="257" w:lineRule="auto"/>
              <w:ind w:firstLine="709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10A6B" w14:paraId="608C3C9E" w14:textId="77777777" w:rsidTr="00F743F4">
        <w:tc>
          <w:tcPr>
            <w:tcW w:w="4957" w:type="dxa"/>
            <w:hideMark/>
          </w:tcPr>
          <w:p w14:paraId="6FE962D3" w14:textId="77777777" w:rsidR="00910A6B" w:rsidRDefault="00910A6B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Сначала использовать дистальные вены.</w:t>
            </w:r>
          </w:p>
        </w:tc>
        <w:tc>
          <w:tcPr>
            <w:tcW w:w="5386" w:type="dxa"/>
            <w:vMerge/>
            <w:vAlign w:val="center"/>
            <w:hideMark/>
          </w:tcPr>
          <w:p w14:paraId="67812599" w14:textId="77777777" w:rsidR="00910A6B" w:rsidRDefault="00910A6B" w:rsidP="005F43D3">
            <w:pPr>
              <w:spacing w:after="0" w:line="257" w:lineRule="auto"/>
              <w:ind w:firstLine="709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10A6B" w14:paraId="0EB44125" w14:textId="77777777" w:rsidTr="00F743F4">
        <w:tc>
          <w:tcPr>
            <w:tcW w:w="4957" w:type="dxa"/>
            <w:hideMark/>
          </w:tcPr>
          <w:p w14:paraId="7EFE51A9" w14:textId="77777777" w:rsidR="00910A6B" w:rsidRDefault="00910A6B" w:rsidP="005F43D3">
            <w:pPr>
              <w:widowControl w:val="0"/>
              <w:spacing w:after="0" w:line="257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Использовать вены мягкие и эластичные на ощупь.</w:t>
            </w:r>
          </w:p>
        </w:tc>
        <w:tc>
          <w:tcPr>
            <w:tcW w:w="5386" w:type="dxa"/>
            <w:vMerge/>
            <w:vAlign w:val="center"/>
            <w:hideMark/>
          </w:tcPr>
          <w:p w14:paraId="7D8FBF8B" w14:textId="77777777" w:rsidR="00910A6B" w:rsidRDefault="00910A6B" w:rsidP="005F43D3">
            <w:pPr>
              <w:spacing w:after="0" w:line="257" w:lineRule="auto"/>
              <w:ind w:firstLine="709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10A6B" w14:paraId="45950D89" w14:textId="77777777" w:rsidTr="00F743F4">
        <w:tc>
          <w:tcPr>
            <w:tcW w:w="4957" w:type="dxa"/>
            <w:hideMark/>
          </w:tcPr>
          <w:p w14:paraId="3433CF7B" w14:textId="77777777" w:rsidR="00910A6B" w:rsidRDefault="00910A6B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Вены со стороны противоположной оперативному вмешательству.</w:t>
            </w:r>
          </w:p>
        </w:tc>
        <w:tc>
          <w:tcPr>
            <w:tcW w:w="5386" w:type="dxa"/>
            <w:vMerge/>
            <w:vAlign w:val="center"/>
            <w:hideMark/>
          </w:tcPr>
          <w:p w14:paraId="42AB6D83" w14:textId="77777777" w:rsidR="00910A6B" w:rsidRDefault="00910A6B" w:rsidP="005F43D3">
            <w:pPr>
              <w:spacing w:after="0" w:line="257" w:lineRule="auto"/>
              <w:ind w:firstLine="709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10A6B" w14:paraId="7949BF18" w14:textId="77777777" w:rsidTr="00F743F4">
        <w:tc>
          <w:tcPr>
            <w:tcW w:w="4957" w:type="dxa"/>
            <w:hideMark/>
          </w:tcPr>
          <w:p w14:paraId="02351D89" w14:textId="77777777" w:rsidR="00910A6B" w:rsidRDefault="00910A6B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Вены с наибольшим диаметром.</w:t>
            </w:r>
          </w:p>
        </w:tc>
        <w:tc>
          <w:tcPr>
            <w:tcW w:w="5386" w:type="dxa"/>
            <w:vMerge/>
            <w:vAlign w:val="center"/>
            <w:hideMark/>
          </w:tcPr>
          <w:p w14:paraId="4ABABF4D" w14:textId="77777777" w:rsidR="00910A6B" w:rsidRDefault="00910A6B" w:rsidP="005F43D3">
            <w:pPr>
              <w:spacing w:after="0" w:line="257" w:lineRule="auto"/>
              <w:ind w:firstLine="709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10A6B" w14:paraId="602314F3" w14:textId="77777777" w:rsidTr="00F743F4">
        <w:trPr>
          <w:trHeight w:val="4996"/>
        </w:trPr>
        <w:tc>
          <w:tcPr>
            <w:tcW w:w="4957" w:type="dxa"/>
            <w:hideMark/>
          </w:tcPr>
          <w:p w14:paraId="1D34EF8F" w14:textId="77777777" w:rsidR="00910A6B" w:rsidRDefault="00910A6B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Наличие прямого участка вены по длине соответствующего длине катетера.</w:t>
            </w:r>
          </w:p>
        </w:tc>
        <w:tc>
          <w:tcPr>
            <w:tcW w:w="5386" w:type="dxa"/>
            <w:vMerge/>
            <w:vAlign w:val="center"/>
            <w:hideMark/>
          </w:tcPr>
          <w:p w14:paraId="12D713E6" w14:textId="77777777" w:rsidR="00910A6B" w:rsidRDefault="00910A6B" w:rsidP="005F43D3">
            <w:pPr>
              <w:spacing w:after="0" w:line="257" w:lineRule="auto"/>
              <w:ind w:firstLine="709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14:paraId="3CE7A989" w14:textId="77777777" w:rsidR="00910A6B" w:rsidRPr="00910A6B" w:rsidRDefault="00910A6B" w:rsidP="005F43D3">
      <w:pPr>
        <w:spacing w:after="0" w:line="257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1E5FBEE5" w14:textId="77777777" w:rsidR="00910A6B" w:rsidRPr="00910A6B" w:rsidRDefault="00910A6B" w:rsidP="005F43D3">
      <w:pPr>
        <w:spacing w:after="0" w:line="257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910A6B">
        <w:rPr>
          <w:rFonts w:ascii="Times New Roman" w:hAnsi="Times New Roman" w:cs="Times New Roman"/>
          <w:b/>
          <w:sz w:val="28"/>
          <w:szCs w:val="28"/>
        </w:rPr>
        <w:t>5.2. Области, которых следует избегать для установки периферического венозного катетера:</w:t>
      </w:r>
    </w:p>
    <w:p w14:paraId="5A2B0DAA" w14:textId="77777777" w:rsidR="00910A6B" w:rsidRPr="00910A6B" w:rsidRDefault="00910A6B" w:rsidP="005F43D3">
      <w:pPr>
        <w:pStyle w:val="a6"/>
        <w:numPr>
          <w:ilvl w:val="0"/>
          <w:numId w:val="7"/>
        </w:numPr>
        <w:spacing w:after="0" w:line="257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910A6B">
        <w:rPr>
          <w:rFonts w:ascii="Times New Roman" w:hAnsi="Times New Roman" w:cs="Times New Roman"/>
          <w:sz w:val="28"/>
          <w:szCs w:val="28"/>
        </w:rPr>
        <w:t>вены нижних конечностей (низкая скорость кровотока в венах нижних конечностей приводит к повышенной опасности тромбообразования);</w:t>
      </w:r>
    </w:p>
    <w:p w14:paraId="40B80E9F" w14:textId="77777777" w:rsidR="00910A6B" w:rsidRPr="00910A6B" w:rsidRDefault="00910A6B" w:rsidP="005F43D3">
      <w:pPr>
        <w:pStyle w:val="a6"/>
        <w:numPr>
          <w:ilvl w:val="0"/>
          <w:numId w:val="7"/>
        </w:numPr>
        <w:spacing w:after="0" w:line="257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910A6B">
        <w:rPr>
          <w:rFonts w:ascii="Times New Roman" w:hAnsi="Times New Roman" w:cs="Times New Roman"/>
          <w:sz w:val="28"/>
          <w:szCs w:val="28"/>
        </w:rPr>
        <w:t>места изгибов конечностей (околосуставные области);</w:t>
      </w:r>
    </w:p>
    <w:p w14:paraId="7015B7C2" w14:textId="77777777" w:rsidR="00910A6B" w:rsidRPr="00910A6B" w:rsidRDefault="00910A6B" w:rsidP="005F43D3">
      <w:pPr>
        <w:pStyle w:val="a6"/>
        <w:numPr>
          <w:ilvl w:val="0"/>
          <w:numId w:val="7"/>
        </w:numPr>
        <w:spacing w:after="0" w:line="257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10A6B">
        <w:rPr>
          <w:rFonts w:ascii="Times New Roman" w:hAnsi="Times New Roman" w:cs="Times New Roman"/>
          <w:sz w:val="28"/>
          <w:szCs w:val="28"/>
        </w:rPr>
        <w:t>ранее катетеризированные вены (возможно повреждение внутренней стенки сосуда);</w:t>
      </w:r>
    </w:p>
    <w:p w14:paraId="0C37910E" w14:textId="132F0968" w:rsidR="00910A6B" w:rsidRPr="00910A6B" w:rsidRDefault="00910A6B" w:rsidP="005F43D3">
      <w:pPr>
        <w:pStyle w:val="a6"/>
        <w:numPr>
          <w:ilvl w:val="0"/>
          <w:numId w:val="7"/>
        </w:numPr>
        <w:spacing w:after="0" w:line="257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10A6B">
        <w:rPr>
          <w:rFonts w:ascii="Times New Roman" w:hAnsi="Times New Roman" w:cs="Times New Roman"/>
          <w:sz w:val="28"/>
          <w:szCs w:val="28"/>
        </w:rPr>
        <w:t xml:space="preserve">срединная локтевая вена. Пункция данной вены по протоколам допустима </w:t>
      </w:r>
      <w:r w:rsidR="002243EC">
        <w:rPr>
          <w:rFonts w:ascii="Times New Roman" w:hAnsi="Times New Roman" w:cs="Times New Roman"/>
          <w:sz w:val="28"/>
          <w:szCs w:val="28"/>
        </w:rPr>
        <w:br/>
      </w:r>
      <w:r w:rsidRPr="00910A6B">
        <w:rPr>
          <w:rFonts w:ascii="Times New Roman" w:hAnsi="Times New Roman" w:cs="Times New Roman"/>
          <w:sz w:val="28"/>
          <w:szCs w:val="28"/>
        </w:rPr>
        <w:t xml:space="preserve">в 2-х случаях </w:t>
      </w:r>
      <w:r w:rsidR="002243EC">
        <w:rPr>
          <w:rFonts w:ascii="Times New Roman" w:hAnsi="Times New Roman" w:cs="Times New Roman"/>
          <w:sz w:val="28"/>
          <w:szCs w:val="28"/>
        </w:rPr>
        <w:t>–</w:t>
      </w:r>
      <w:r w:rsidRPr="00910A6B">
        <w:rPr>
          <w:rFonts w:ascii="Times New Roman" w:hAnsi="Times New Roman" w:cs="Times New Roman"/>
          <w:sz w:val="28"/>
          <w:szCs w:val="28"/>
        </w:rPr>
        <w:t xml:space="preserve"> забор крови на анализ, при оказании экстренной помощи и плохой выраженности остальных вен;</w:t>
      </w:r>
    </w:p>
    <w:p w14:paraId="4AC47810" w14:textId="77777777" w:rsidR="00910A6B" w:rsidRPr="00910A6B" w:rsidRDefault="00910A6B" w:rsidP="005F43D3">
      <w:pPr>
        <w:pStyle w:val="a6"/>
        <w:numPr>
          <w:ilvl w:val="0"/>
          <w:numId w:val="7"/>
        </w:numPr>
        <w:spacing w:after="0" w:line="257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10A6B">
        <w:rPr>
          <w:rFonts w:ascii="Times New Roman" w:hAnsi="Times New Roman" w:cs="Times New Roman"/>
          <w:sz w:val="28"/>
          <w:szCs w:val="28"/>
        </w:rPr>
        <w:t>вены ладонной поверхности рук (опасность повреждения сосудов);</w:t>
      </w:r>
    </w:p>
    <w:p w14:paraId="6E3EDD92" w14:textId="77777777" w:rsidR="00910A6B" w:rsidRPr="00910A6B" w:rsidRDefault="00910A6B" w:rsidP="005F43D3">
      <w:pPr>
        <w:pStyle w:val="a6"/>
        <w:numPr>
          <w:ilvl w:val="0"/>
          <w:numId w:val="7"/>
        </w:numPr>
        <w:spacing w:after="0" w:line="257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910A6B">
        <w:rPr>
          <w:rFonts w:ascii="Times New Roman" w:hAnsi="Times New Roman" w:cs="Times New Roman"/>
          <w:sz w:val="28"/>
          <w:szCs w:val="28"/>
        </w:rPr>
        <w:t>вены на конечности, на которой проводились хирургические вмешательства или химиотерапия;</w:t>
      </w:r>
    </w:p>
    <w:p w14:paraId="7CC7091F" w14:textId="77777777" w:rsidR="00910A6B" w:rsidRPr="00910A6B" w:rsidRDefault="00910A6B" w:rsidP="005F43D3">
      <w:pPr>
        <w:pStyle w:val="a6"/>
        <w:numPr>
          <w:ilvl w:val="0"/>
          <w:numId w:val="7"/>
        </w:numPr>
        <w:spacing w:after="0" w:line="257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910A6B">
        <w:rPr>
          <w:rFonts w:ascii="Times New Roman" w:hAnsi="Times New Roman" w:cs="Times New Roman"/>
          <w:sz w:val="28"/>
          <w:szCs w:val="28"/>
        </w:rPr>
        <w:t>вены поврежденной конечности;</w:t>
      </w:r>
    </w:p>
    <w:p w14:paraId="7AB5D76E" w14:textId="77777777" w:rsidR="00910A6B" w:rsidRPr="00910A6B" w:rsidRDefault="00910A6B" w:rsidP="005F43D3">
      <w:pPr>
        <w:pStyle w:val="a6"/>
        <w:numPr>
          <w:ilvl w:val="0"/>
          <w:numId w:val="7"/>
        </w:numPr>
        <w:spacing w:after="0" w:line="257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910A6B">
        <w:rPr>
          <w:rFonts w:ascii="Times New Roman" w:hAnsi="Times New Roman" w:cs="Times New Roman"/>
          <w:sz w:val="28"/>
          <w:szCs w:val="28"/>
        </w:rPr>
        <w:t>инфицированные участки и участки повреждения кожи;</w:t>
      </w:r>
    </w:p>
    <w:p w14:paraId="2D1689D4" w14:textId="77777777" w:rsidR="00910A6B" w:rsidRPr="00910A6B" w:rsidRDefault="00910A6B" w:rsidP="005F43D3">
      <w:pPr>
        <w:pStyle w:val="a6"/>
        <w:numPr>
          <w:ilvl w:val="0"/>
          <w:numId w:val="7"/>
        </w:numPr>
        <w:spacing w:after="0" w:line="257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910A6B">
        <w:rPr>
          <w:rFonts w:ascii="Times New Roman" w:hAnsi="Times New Roman" w:cs="Times New Roman"/>
          <w:sz w:val="28"/>
          <w:szCs w:val="28"/>
        </w:rPr>
        <w:t>глубоко лежащие вены.</w:t>
      </w:r>
    </w:p>
    <w:p w14:paraId="578E7E2F" w14:textId="77777777" w:rsidR="00910A6B" w:rsidRPr="00910A6B" w:rsidRDefault="00910A6B" w:rsidP="005F43D3">
      <w:pPr>
        <w:tabs>
          <w:tab w:val="left" w:pos="7410"/>
        </w:tabs>
        <w:spacing w:after="0" w:line="257" w:lineRule="auto"/>
        <w:ind w:firstLine="709"/>
        <w:rPr>
          <w:rStyle w:val="a8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910A6B">
        <w:rPr>
          <w:rStyle w:val="a8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5.3. </w:t>
      </w:r>
      <w:r w:rsidR="00F2505D">
        <w:rPr>
          <w:rStyle w:val="a8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Устройство внутривенного (периферического) катетера</w:t>
      </w:r>
    </w:p>
    <w:p w14:paraId="584E2E82" w14:textId="781C1E15" w:rsidR="00910A6B" w:rsidRPr="00910A6B" w:rsidRDefault="00910A6B" w:rsidP="005F43D3">
      <w:pPr>
        <w:tabs>
          <w:tab w:val="left" w:pos="7410"/>
        </w:tabs>
        <w:spacing w:after="0" w:line="257" w:lineRule="auto"/>
        <w:ind w:firstLine="709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910A6B">
        <w:rPr>
          <w:rStyle w:val="a8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Катетер внутривенный (периферический)</w:t>
      </w:r>
      <w:r w:rsidR="002243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–</w:t>
      </w:r>
      <w:r w:rsidRPr="00910A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это медицинское приспособление</w:t>
      </w:r>
      <w:r w:rsidR="002243E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910A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предназначенное для длительного введения лекарственных средств в периферические вены (до 3-х суток) или выведения жидкости, растворов </w:t>
      </w:r>
      <w:r w:rsidRPr="00910A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лекарственных веществ из кровеносной системы человека при помощи катетера, вставленного в кровеносный сосуд (периферические вены пациента) с целью уменьшения травмирования вены с помощью полой иглы (</w:t>
      </w:r>
      <w:proofErr w:type="spellStart"/>
      <w:r w:rsidRPr="00910A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интродуктора</w:t>
      </w:r>
      <w:proofErr w:type="spellEnd"/>
      <w:r w:rsidRPr="00910A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). Иглу </w:t>
      </w:r>
      <w:r w:rsidR="005F43D3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62F58312" wp14:editId="7DE2AF82">
            <wp:simplePos x="0" y="0"/>
            <wp:positionH relativeFrom="margin">
              <wp:align>right</wp:align>
            </wp:positionH>
            <wp:positionV relativeFrom="paragraph">
              <wp:posOffset>1059815</wp:posOffset>
            </wp:positionV>
            <wp:extent cx="6446520" cy="3171190"/>
            <wp:effectExtent l="19050" t="19050" r="11430" b="10160"/>
            <wp:wrapTopAndBottom/>
            <wp:docPr id="30" name="Рисунок 1" descr="https://medvestnik.by/images/24-vnutr-1-2-3-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1" descr="https://medvestnik.by/images/24-vnutr-1-2-3-4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6520" cy="31711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10A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удаляют сразу же после введения катетера в вену.</w:t>
      </w:r>
    </w:p>
    <w:p w14:paraId="22A492C3" w14:textId="23185907" w:rsidR="00910A6B" w:rsidRPr="00910A6B" w:rsidRDefault="00910A6B" w:rsidP="005F43D3">
      <w:pPr>
        <w:spacing w:after="0" w:line="257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14:paraId="1E9F0DB2" w14:textId="77777777" w:rsidR="00F2505D" w:rsidRPr="00F2505D" w:rsidRDefault="00F2505D" w:rsidP="005F43D3">
      <w:pPr>
        <w:tabs>
          <w:tab w:val="left" w:pos="7410"/>
        </w:tabs>
        <w:spacing w:after="0" w:line="257" w:lineRule="auto"/>
        <w:ind w:firstLine="709"/>
        <w:rPr>
          <w:sz w:val="28"/>
          <w:szCs w:val="28"/>
          <w:lang w:eastAsia="ru-RU"/>
        </w:rPr>
      </w:pPr>
      <w:r w:rsidRPr="00F2505D">
        <w:rPr>
          <w:rFonts w:ascii="Times New Roman" w:hAnsi="Times New Roman"/>
          <w:b/>
          <w:sz w:val="28"/>
          <w:szCs w:val="28"/>
        </w:rPr>
        <w:t>6. Алгоритм выполнения процедуры:</w:t>
      </w:r>
      <w:r w:rsidRPr="00F2505D">
        <w:rPr>
          <w:sz w:val="28"/>
          <w:szCs w:val="28"/>
          <w:lang w:eastAsia="ru-RU"/>
        </w:rPr>
        <w:t xml:space="preserve"> </w:t>
      </w:r>
    </w:p>
    <w:tbl>
      <w:tblPr>
        <w:tblW w:w="9923" w:type="dxa"/>
        <w:tblInd w:w="-5" w:type="dxa"/>
        <w:tblLayout w:type="fixed"/>
        <w:tblLook w:val="00A0" w:firstRow="1" w:lastRow="0" w:firstColumn="1" w:lastColumn="0" w:noHBand="0" w:noVBand="0"/>
      </w:tblPr>
      <w:tblGrid>
        <w:gridCol w:w="2694"/>
        <w:gridCol w:w="425"/>
        <w:gridCol w:w="850"/>
        <w:gridCol w:w="532"/>
        <w:gridCol w:w="5422"/>
      </w:tblGrid>
      <w:tr w:rsidR="00F2505D" w14:paraId="75DE8AF2" w14:textId="77777777" w:rsidTr="002243EC">
        <w:trPr>
          <w:trHeight w:val="1985"/>
        </w:trPr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6DD2ABF" w14:textId="77777777" w:rsidR="00F2505D" w:rsidRDefault="00F2505D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6.1. Обязательные средства индивидуальной защиты для медицинского персонала:</w:t>
            </w:r>
          </w:p>
          <w:p w14:paraId="7DBDCD5B" w14:textId="77777777" w:rsidR="00F2505D" w:rsidRPr="00F2505D" w:rsidRDefault="00F2505D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F2505D">
              <w:rPr>
                <w:rFonts w:ascii="Times New Roman" w:hAnsi="Times New Roman"/>
                <w:sz w:val="24"/>
                <w:szCs w:val="24"/>
              </w:rPr>
              <w:t>шапочка</w:t>
            </w:r>
          </w:p>
          <w:p w14:paraId="757C1271" w14:textId="77777777" w:rsidR="00F2505D" w:rsidRPr="00F2505D" w:rsidRDefault="00F2505D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F2505D">
              <w:rPr>
                <w:rFonts w:ascii="Times New Roman" w:hAnsi="Times New Roman"/>
                <w:sz w:val="24"/>
                <w:szCs w:val="24"/>
              </w:rPr>
              <w:t>маска</w:t>
            </w:r>
          </w:p>
          <w:p w14:paraId="33DC78F4" w14:textId="77777777" w:rsidR="00F2505D" w:rsidRPr="00F2505D" w:rsidRDefault="00F2505D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F2505D">
              <w:rPr>
                <w:rFonts w:ascii="Times New Roman" w:hAnsi="Times New Roman"/>
                <w:sz w:val="24"/>
                <w:szCs w:val="24"/>
              </w:rPr>
              <w:t>халат с длинным рукавом</w:t>
            </w:r>
          </w:p>
          <w:p w14:paraId="2C1904E1" w14:textId="77777777" w:rsidR="00F2505D" w:rsidRPr="00F2505D" w:rsidRDefault="00F2505D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F2505D">
              <w:rPr>
                <w:rFonts w:ascii="Times New Roman" w:hAnsi="Times New Roman"/>
                <w:sz w:val="24"/>
                <w:szCs w:val="24"/>
              </w:rPr>
              <w:t>очки/щиток</w:t>
            </w:r>
          </w:p>
          <w:p w14:paraId="56DCF637" w14:textId="77777777" w:rsidR="00F2505D" w:rsidRPr="00F2505D" w:rsidRDefault="00F2505D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F2505D">
              <w:rPr>
                <w:rFonts w:ascii="Times New Roman" w:hAnsi="Times New Roman"/>
                <w:sz w:val="24"/>
                <w:szCs w:val="24"/>
              </w:rPr>
              <w:t>перчатки нестерильные</w:t>
            </w:r>
          </w:p>
        </w:tc>
      </w:tr>
      <w:tr w:rsidR="00F2505D" w14:paraId="34003018" w14:textId="77777777" w:rsidTr="002243EC">
        <w:trPr>
          <w:trHeight w:val="274"/>
        </w:trPr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85667D" w14:textId="77777777" w:rsidR="00F2505D" w:rsidRDefault="00F2505D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6.2. Укомплектовать манипуляционный столик/тележку медицинскую для неотложной помощи, проверив сроки годности расходных материалов:</w:t>
            </w:r>
          </w:p>
          <w:p w14:paraId="19B9BDED" w14:textId="77777777" w:rsidR="00F2505D" w:rsidRPr="00F2505D" w:rsidRDefault="00F2505D" w:rsidP="005F43D3">
            <w:pPr>
              <w:widowControl w:val="0"/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F2505D">
              <w:rPr>
                <w:rFonts w:ascii="Times New Roman" w:hAnsi="Times New Roman"/>
                <w:sz w:val="24"/>
                <w:szCs w:val="24"/>
              </w:rPr>
              <w:t>стерильный лоток</w:t>
            </w:r>
          </w:p>
          <w:p w14:paraId="05B7F1F6" w14:textId="77777777" w:rsidR="00F2505D" w:rsidRPr="00F2505D" w:rsidRDefault="00F2505D" w:rsidP="005F43D3">
            <w:pPr>
              <w:widowControl w:val="0"/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F2505D">
              <w:rPr>
                <w:rFonts w:ascii="Times New Roman" w:hAnsi="Times New Roman"/>
                <w:sz w:val="24"/>
                <w:szCs w:val="24"/>
              </w:rPr>
              <w:t>нестерильный лоток</w:t>
            </w:r>
          </w:p>
          <w:p w14:paraId="7CCA1B11" w14:textId="77777777" w:rsidR="00F2505D" w:rsidRPr="00F2505D" w:rsidRDefault="00F2505D" w:rsidP="005F43D3">
            <w:pPr>
              <w:widowControl w:val="0"/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F2505D">
              <w:rPr>
                <w:rFonts w:ascii="Times New Roman" w:hAnsi="Times New Roman"/>
                <w:sz w:val="24"/>
                <w:szCs w:val="24"/>
              </w:rPr>
              <w:t>стерильные одноразовые салфетки с антисептиком - 5 штук</w:t>
            </w:r>
          </w:p>
          <w:p w14:paraId="707D5DEC" w14:textId="77777777" w:rsidR="00F2505D" w:rsidRPr="00F2505D" w:rsidRDefault="00F2505D" w:rsidP="005F43D3">
            <w:pPr>
              <w:widowControl w:val="0"/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F2505D">
              <w:rPr>
                <w:rFonts w:ascii="Times New Roman" w:hAnsi="Times New Roman"/>
                <w:sz w:val="24"/>
                <w:szCs w:val="24"/>
              </w:rPr>
              <w:t>жгут венозный</w:t>
            </w:r>
          </w:p>
          <w:p w14:paraId="14892597" w14:textId="0187AAD4" w:rsidR="00F2505D" w:rsidRPr="00F2505D" w:rsidRDefault="00F2505D" w:rsidP="005F43D3">
            <w:pPr>
              <w:widowControl w:val="0"/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F2505D">
              <w:rPr>
                <w:rFonts w:ascii="Times New Roman" w:hAnsi="Times New Roman"/>
                <w:sz w:val="24"/>
                <w:szCs w:val="24"/>
              </w:rPr>
              <w:t>периферический внутривенный катетер (разных размеров)</w:t>
            </w:r>
          </w:p>
          <w:p w14:paraId="6C73D942" w14:textId="77777777" w:rsidR="00F2505D" w:rsidRPr="00F2505D" w:rsidRDefault="00F2505D" w:rsidP="005F43D3">
            <w:pPr>
              <w:widowControl w:val="0"/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F2505D">
              <w:rPr>
                <w:rFonts w:ascii="Times New Roman" w:hAnsi="Times New Roman"/>
                <w:sz w:val="24"/>
                <w:szCs w:val="24"/>
              </w:rPr>
              <w:t>валик из влагостойкого материала</w:t>
            </w:r>
          </w:p>
          <w:p w14:paraId="3362BD27" w14:textId="77777777" w:rsidR="00F2505D" w:rsidRPr="00F2505D" w:rsidRDefault="00F2505D" w:rsidP="005F43D3">
            <w:pPr>
              <w:widowControl w:val="0"/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F2505D">
              <w:rPr>
                <w:rFonts w:ascii="Times New Roman" w:hAnsi="Times New Roman"/>
                <w:sz w:val="24"/>
                <w:szCs w:val="24"/>
              </w:rPr>
              <w:t>шприц 10 мл (для промывания катетера)</w:t>
            </w:r>
          </w:p>
          <w:p w14:paraId="6DFF4487" w14:textId="03EEF708" w:rsidR="00F2505D" w:rsidRPr="00F2505D" w:rsidRDefault="00F2505D" w:rsidP="005F43D3">
            <w:pPr>
              <w:widowControl w:val="0"/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F2505D">
              <w:rPr>
                <w:rFonts w:ascii="Times New Roman" w:hAnsi="Times New Roman"/>
                <w:sz w:val="24"/>
                <w:szCs w:val="24"/>
              </w:rPr>
              <w:t>бинт/стерильная повязка</w:t>
            </w:r>
          </w:p>
          <w:p w14:paraId="74F4D431" w14:textId="77777777" w:rsidR="00F2505D" w:rsidRPr="00F2505D" w:rsidRDefault="00F2505D" w:rsidP="005F43D3">
            <w:pPr>
              <w:widowControl w:val="0"/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F2505D">
              <w:rPr>
                <w:rFonts w:ascii="Times New Roman" w:hAnsi="Times New Roman"/>
                <w:sz w:val="24"/>
                <w:szCs w:val="24"/>
              </w:rPr>
              <w:t>антисептик для обработки рук</w:t>
            </w:r>
          </w:p>
          <w:p w14:paraId="6F7D6464" w14:textId="77777777" w:rsidR="00F2505D" w:rsidRPr="00F2505D" w:rsidRDefault="00F2505D" w:rsidP="005F43D3">
            <w:pPr>
              <w:widowControl w:val="0"/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F2505D">
              <w:rPr>
                <w:rFonts w:ascii="Times New Roman" w:hAnsi="Times New Roman"/>
                <w:sz w:val="24"/>
                <w:szCs w:val="24"/>
              </w:rPr>
              <w:t>дезинфицирующее средство для дезинфекции поверхностей</w:t>
            </w:r>
          </w:p>
          <w:p w14:paraId="388155A0" w14:textId="77777777" w:rsidR="00F2505D" w:rsidRPr="00F2505D" w:rsidRDefault="00F2505D" w:rsidP="005F43D3">
            <w:pPr>
              <w:widowControl w:val="0"/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F2505D">
              <w:rPr>
                <w:rFonts w:ascii="Times New Roman" w:hAnsi="Times New Roman"/>
                <w:sz w:val="24"/>
                <w:szCs w:val="24"/>
              </w:rPr>
              <w:t>контейнер для сбора медицинских отходов класса А, Б</w:t>
            </w:r>
          </w:p>
          <w:p w14:paraId="54BEBA5C" w14:textId="621C04BC" w:rsidR="00F2505D" w:rsidRPr="00F2505D" w:rsidRDefault="00F2505D" w:rsidP="005F43D3">
            <w:pPr>
              <w:widowControl w:val="0"/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F2505D">
              <w:rPr>
                <w:rFonts w:ascii="Times New Roman" w:hAnsi="Times New Roman"/>
                <w:sz w:val="24"/>
                <w:szCs w:val="24"/>
              </w:rPr>
              <w:t>ноутбук или компьютер с программой 1С</w:t>
            </w:r>
          </w:p>
        </w:tc>
      </w:tr>
      <w:tr w:rsidR="00F2505D" w14:paraId="24534B07" w14:textId="77777777" w:rsidTr="002243EC">
        <w:trPr>
          <w:trHeight w:val="1260"/>
        </w:trPr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641C5F0" w14:textId="4CB12DFA" w:rsidR="00F2505D" w:rsidRDefault="00F2505D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6.3. Идентифицировать пациента (спросить Ф.И.О., дату рождения) Представиться пациенту, объяснить ход и цель предстоящей процедуры. Убедиться в наличии у пациента информированного добровольного согласия на проведение манипуляции. В случае отсутствия - уточнить дальнейшую тактику у врача.</w:t>
            </w:r>
          </w:p>
        </w:tc>
      </w:tr>
      <w:tr w:rsidR="00F2505D" w14:paraId="4E55E135" w14:textId="77777777" w:rsidTr="002243EC">
        <w:trPr>
          <w:trHeight w:val="4160"/>
        </w:trPr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71FFEB" w14:textId="77777777" w:rsidR="00F2505D" w:rsidRDefault="00F2505D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6.4. Выполнить гигиеническую обработку рук кожным антисептиком, соблюдая технику.</w:t>
            </w:r>
          </w:p>
          <w:p w14:paraId="7273B2EF" w14:textId="77777777" w:rsidR="00F2505D" w:rsidRDefault="00F2505D" w:rsidP="005F43D3">
            <w:pPr>
              <w:widowControl w:val="0"/>
              <w:tabs>
                <w:tab w:val="left" w:pos="1613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2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BA46F7C" w14:textId="77777777" w:rsidR="00F2505D" w:rsidRDefault="00F2505D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0EDC423" wp14:editId="1C8A5EFD">
                  <wp:extent cx="2757055" cy="2495335"/>
                  <wp:effectExtent l="0" t="0" r="5715" b="635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671" t="16582" r="28497" b="237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9095" cy="2515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vanish/>
                <w:color w:val="000000"/>
                <w:sz w:val="2"/>
                <w:szCs w:val="2"/>
                <w:shd w:val="clear" w:color="auto" w:fill="000000"/>
              </w:rPr>
              <w:t>ласс ить с 17 пуктом?</w:t>
            </w:r>
          </w:p>
        </w:tc>
      </w:tr>
      <w:tr w:rsidR="00F2505D" w14:paraId="3D63A026" w14:textId="77777777" w:rsidTr="002243EC">
        <w:trPr>
          <w:trHeight w:val="4376"/>
        </w:trPr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AD7D14" w14:textId="77777777" w:rsidR="00F2505D" w:rsidRDefault="00F2505D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6.5.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Выбрать место катетеризации. Выполнить гигиеническую обработку рук кожным антисептиком, соблюдая технику.</w:t>
            </w:r>
          </w:p>
          <w:p w14:paraId="4DA44567" w14:textId="77777777" w:rsidR="00F2505D" w:rsidRDefault="00F2505D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</w:p>
          <w:p w14:paraId="320751CB" w14:textId="77777777" w:rsidR="00F2505D" w:rsidRDefault="00F2505D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</w:p>
          <w:p w14:paraId="5DD99643" w14:textId="77777777" w:rsidR="00F2505D" w:rsidRDefault="00F2505D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</w:p>
          <w:p w14:paraId="7F66670C" w14:textId="77777777" w:rsidR="00F2505D" w:rsidRDefault="00F2505D" w:rsidP="005F43D3">
            <w:pPr>
              <w:widowControl w:val="0"/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</w:p>
          <w:p w14:paraId="168C27FB" w14:textId="77777777" w:rsidR="00F2505D" w:rsidRDefault="00F2505D" w:rsidP="005F43D3">
            <w:pPr>
              <w:widowControl w:val="0"/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</w:p>
          <w:p w14:paraId="19E67BF6" w14:textId="77777777" w:rsidR="00F2505D" w:rsidRDefault="00F2505D" w:rsidP="005F43D3">
            <w:pPr>
              <w:widowControl w:val="0"/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</w:p>
          <w:p w14:paraId="3A2E538D" w14:textId="77777777" w:rsidR="00F2505D" w:rsidRDefault="00F2505D" w:rsidP="005F43D3">
            <w:pPr>
              <w:widowControl w:val="0"/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2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481121" w14:textId="77777777" w:rsidR="00F2505D" w:rsidRDefault="00F2505D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rPr>
                <w:rFonts w:ascii="Times New Roman" w:hAnsi="Times New Roman"/>
                <w:color w:val="000000"/>
                <w:sz w:val="2"/>
                <w:szCs w:val="2"/>
                <w:shd w:val="clear" w:color="auto" w:fill="000000"/>
                <w:lang w:eastAsia="ru-RU"/>
              </w:rPr>
            </w:pPr>
          </w:p>
          <w:p w14:paraId="4DC5EEB6" w14:textId="77777777" w:rsidR="00F2505D" w:rsidRDefault="00F2505D" w:rsidP="005F43D3">
            <w:pPr>
              <w:widowControl w:val="0"/>
              <w:spacing w:after="0" w:line="257" w:lineRule="auto"/>
              <w:ind w:firstLine="709"/>
              <w:rPr>
                <w:rFonts w:ascii="Times New Roman" w:hAnsi="Times New Roman"/>
                <w:sz w:val="2"/>
                <w:szCs w:val="2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36AD573" wp14:editId="348B3F78">
                  <wp:extent cx="4003522" cy="4308763"/>
                  <wp:effectExtent l="0" t="0" r="0" b="0"/>
                  <wp:docPr id="32" name="Рисунок 32" descr="https://fsd.multiurok.ru/html/2020/05/04/s_5eb0269fdab69/1439116_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8" descr="https://fsd.multiurok.ru/html/2020/05/04/s_5eb0269fdab69/1439116_7.png"/>
                          <pic:cNvPicPr/>
                        </pic:nvPicPr>
                        <pic:blipFill>
                          <a:blip r:embed="rId11"/>
                          <a:stretch/>
                        </pic:blipFill>
                        <pic:spPr>
                          <a:xfrm>
                            <a:off x="0" y="0"/>
                            <a:ext cx="4058976" cy="4368445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  <a:effectLst>
                            <a:softEdge rad="11232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05D" w14:paraId="4EEE6C5E" w14:textId="77777777" w:rsidTr="002243EC">
        <w:trPr>
          <w:trHeight w:val="520"/>
        </w:trPr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2039817" w14:textId="67EE7856" w:rsidR="00F2505D" w:rsidRDefault="00F2505D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6.6. Вскрыть стерильный лоток, проверив  целостность упаковки, дату стерилизации </w:t>
            </w:r>
            <w:r w:rsidR="002243EC">
              <w:rPr>
                <w:rFonts w:ascii="Times New Roman" w:hAnsi="Times New Roman"/>
                <w:sz w:val="24"/>
                <w:szCs w:val="24"/>
              </w:rPr>
              <w:br/>
            </w:r>
            <w:r>
              <w:rPr>
                <w:rFonts w:ascii="Times New Roman" w:hAnsi="Times New Roman"/>
                <w:sz w:val="24"/>
                <w:szCs w:val="24"/>
              </w:rPr>
              <w:t>и индикатор стерильности.</w:t>
            </w:r>
          </w:p>
        </w:tc>
      </w:tr>
      <w:tr w:rsidR="00F2505D" w14:paraId="0689B8E8" w14:textId="77777777" w:rsidTr="002243EC">
        <w:trPr>
          <w:trHeight w:val="480"/>
        </w:trPr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C02CF7" w14:textId="77777777" w:rsidR="00F2505D" w:rsidRDefault="00F2505D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6.7. Вскрыть  спиртовые дезинфицирующие   салфетки и поместить в стерильный лоток.</w:t>
            </w:r>
          </w:p>
        </w:tc>
      </w:tr>
      <w:tr w:rsidR="00F2505D" w14:paraId="35C8612F" w14:textId="77777777" w:rsidTr="002243EC">
        <w:trPr>
          <w:trHeight w:val="5247"/>
        </w:trPr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874018" w14:textId="540875A7" w:rsidR="00F2505D" w:rsidRDefault="00F2505D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6.8. Подготовить ПВК соответствующего размера (таблица 1), проверить срок годности </w:t>
            </w:r>
            <w:r w:rsidR="002243EC">
              <w:rPr>
                <w:rFonts w:ascii="Times New Roman" w:hAnsi="Times New Roman"/>
                <w:sz w:val="24"/>
                <w:szCs w:val="24"/>
              </w:rPr>
              <w:br/>
            </w:r>
            <w:r>
              <w:rPr>
                <w:rFonts w:ascii="Times New Roman" w:hAnsi="Times New Roman"/>
                <w:sz w:val="24"/>
                <w:szCs w:val="24"/>
              </w:rPr>
              <w:t>и герметичность упаковки.</w:t>
            </w:r>
          </w:p>
          <w:p w14:paraId="1BB2D22E" w14:textId="77777777" w:rsidR="00F2505D" w:rsidRDefault="00F2505D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Таблица 1</w:t>
            </w:r>
          </w:p>
          <w:tbl>
            <w:tblPr>
              <w:tblW w:w="9604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329"/>
              <w:gridCol w:w="2919"/>
              <w:gridCol w:w="1921"/>
              <w:gridCol w:w="1235"/>
              <w:gridCol w:w="2200"/>
            </w:tblGrid>
            <w:tr w:rsidR="00F2505D" w14:paraId="2A1EC1D8" w14:textId="77777777" w:rsidTr="00F2505D">
              <w:trPr>
                <w:trHeight w:val="826"/>
                <w:jc w:val="center"/>
              </w:trPr>
              <w:tc>
                <w:tcPr>
                  <w:tcW w:w="1329" w:type="dxa"/>
                  <w:vAlign w:val="center"/>
                  <w:hideMark/>
                </w:tcPr>
                <w:p w14:paraId="3635F31F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Размер</w:t>
                  </w:r>
                </w:p>
              </w:tc>
              <w:tc>
                <w:tcPr>
                  <w:tcW w:w="2919" w:type="dxa"/>
                  <w:vAlign w:val="center"/>
                  <w:hideMark/>
                </w:tcPr>
                <w:p w14:paraId="4EBCBFE2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Соответствующий цвет</w:t>
                  </w:r>
                </w:p>
              </w:tc>
              <w:tc>
                <w:tcPr>
                  <w:tcW w:w="1921" w:type="dxa"/>
                  <w:vAlign w:val="center"/>
                  <w:hideMark/>
                </w:tcPr>
                <w:p w14:paraId="3A1A0FDA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Наружный диаметр</w:t>
                  </w:r>
                </w:p>
              </w:tc>
              <w:tc>
                <w:tcPr>
                  <w:tcW w:w="1235" w:type="dxa"/>
                  <w:vAlign w:val="center"/>
                  <w:hideMark/>
                </w:tcPr>
                <w:p w14:paraId="14DEF45E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Длина</w:t>
                  </w:r>
                </w:p>
              </w:tc>
              <w:tc>
                <w:tcPr>
                  <w:tcW w:w="2200" w:type="dxa"/>
                  <w:vAlign w:val="bottom"/>
                  <w:hideMark/>
                </w:tcPr>
                <w:p w14:paraId="48516947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Скорость потока</w:t>
                  </w:r>
                </w:p>
                <w:p w14:paraId="7640AC4B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мл/мин</w:t>
                  </w:r>
                </w:p>
              </w:tc>
            </w:tr>
            <w:tr w:rsidR="00F2505D" w14:paraId="5298F320" w14:textId="77777777" w:rsidTr="00F2505D">
              <w:trPr>
                <w:trHeight w:val="419"/>
                <w:jc w:val="center"/>
              </w:trPr>
              <w:tc>
                <w:tcPr>
                  <w:tcW w:w="1329" w:type="dxa"/>
                  <w:vAlign w:val="center"/>
                  <w:hideMark/>
                </w:tcPr>
                <w:p w14:paraId="78FF3409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14G</w:t>
                  </w:r>
                </w:p>
              </w:tc>
              <w:tc>
                <w:tcPr>
                  <w:tcW w:w="2919" w:type="dxa"/>
                  <w:shd w:val="clear" w:color="auto" w:fill="538135" w:themeFill="accent6" w:themeFillShade="BF"/>
                  <w:vAlign w:val="center"/>
                  <w:hideMark/>
                </w:tcPr>
                <w:p w14:paraId="717C42CA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Оранжевый</w:t>
                  </w:r>
                </w:p>
              </w:tc>
              <w:tc>
                <w:tcPr>
                  <w:tcW w:w="1921" w:type="dxa"/>
                  <w:vAlign w:val="center"/>
                  <w:hideMark/>
                </w:tcPr>
                <w:p w14:paraId="471B3399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2.1 мм</w:t>
                  </w:r>
                </w:p>
              </w:tc>
              <w:tc>
                <w:tcPr>
                  <w:tcW w:w="1235" w:type="dxa"/>
                  <w:vAlign w:val="center"/>
                  <w:hideMark/>
                </w:tcPr>
                <w:p w14:paraId="799743EE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45 мм</w:t>
                  </w:r>
                </w:p>
              </w:tc>
              <w:tc>
                <w:tcPr>
                  <w:tcW w:w="2200" w:type="dxa"/>
                  <w:vAlign w:val="center"/>
                  <w:hideMark/>
                </w:tcPr>
                <w:p w14:paraId="3B15E903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300</w:t>
                  </w:r>
                </w:p>
              </w:tc>
            </w:tr>
            <w:tr w:rsidR="00F2505D" w14:paraId="0B460AF6" w14:textId="77777777" w:rsidTr="00F2505D">
              <w:trPr>
                <w:trHeight w:val="419"/>
                <w:jc w:val="center"/>
              </w:trPr>
              <w:tc>
                <w:tcPr>
                  <w:tcW w:w="1329" w:type="dxa"/>
                  <w:vAlign w:val="center"/>
                  <w:hideMark/>
                </w:tcPr>
                <w:p w14:paraId="50B40710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</w:pPr>
                  <w:r w:rsidRPr="00F2505D">
                    <w:rPr>
                      <w:rFonts w:eastAsia="Calibri"/>
                    </w:rPr>
                    <w:t xml:space="preserve">                            16G</w:t>
                  </w:r>
                </w:p>
              </w:tc>
              <w:tc>
                <w:tcPr>
                  <w:tcW w:w="2919" w:type="dxa"/>
                  <w:shd w:val="clear" w:color="auto" w:fill="7F7F7F" w:themeFill="text1" w:themeFillTint="80"/>
                  <w:vAlign w:val="center"/>
                  <w:hideMark/>
                </w:tcPr>
                <w:p w14:paraId="257FD4FE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Серый</w:t>
                  </w:r>
                </w:p>
              </w:tc>
              <w:tc>
                <w:tcPr>
                  <w:tcW w:w="1921" w:type="dxa"/>
                  <w:vAlign w:val="center"/>
                  <w:hideMark/>
                </w:tcPr>
                <w:p w14:paraId="341AE87E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1.8 мм</w:t>
                  </w:r>
                </w:p>
              </w:tc>
              <w:tc>
                <w:tcPr>
                  <w:tcW w:w="1235" w:type="dxa"/>
                  <w:vAlign w:val="center"/>
                  <w:hideMark/>
                </w:tcPr>
                <w:p w14:paraId="075609E9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</w:pPr>
                  <w:r w:rsidRPr="00F2505D">
                    <w:rPr>
                      <w:rFonts w:eastAsia="Calibri"/>
                    </w:rPr>
                    <w:t>45 мм</w:t>
                  </w:r>
                </w:p>
              </w:tc>
              <w:tc>
                <w:tcPr>
                  <w:tcW w:w="2200" w:type="dxa"/>
                  <w:vAlign w:val="center"/>
                  <w:hideMark/>
                </w:tcPr>
                <w:p w14:paraId="0AC6E4D9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200</w:t>
                  </w:r>
                </w:p>
              </w:tc>
            </w:tr>
            <w:tr w:rsidR="00F2505D" w14:paraId="613FE92E" w14:textId="77777777" w:rsidTr="00F2505D">
              <w:trPr>
                <w:trHeight w:val="408"/>
                <w:jc w:val="center"/>
              </w:trPr>
              <w:tc>
                <w:tcPr>
                  <w:tcW w:w="1329" w:type="dxa"/>
                  <w:vAlign w:val="center"/>
                  <w:hideMark/>
                </w:tcPr>
                <w:p w14:paraId="191F46B4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</w:pPr>
                  <w:r w:rsidRPr="00F2505D">
                    <w:rPr>
                      <w:rFonts w:eastAsia="Calibri"/>
                    </w:rPr>
                    <w:t>17G</w:t>
                  </w:r>
                </w:p>
              </w:tc>
              <w:tc>
                <w:tcPr>
                  <w:tcW w:w="2919" w:type="dxa"/>
                  <w:shd w:val="clear" w:color="auto" w:fill="FFFFFF" w:themeFill="background1"/>
                  <w:vAlign w:val="center"/>
                  <w:hideMark/>
                </w:tcPr>
                <w:p w14:paraId="5FE817DE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Белый</w:t>
                  </w:r>
                </w:p>
              </w:tc>
              <w:tc>
                <w:tcPr>
                  <w:tcW w:w="1921" w:type="dxa"/>
                  <w:vAlign w:val="center"/>
                  <w:hideMark/>
                </w:tcPr>
                <w:p w14:paraId="65E88D7E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1.5 мм</w:t>
                  </w:r>
                </w:p>
              </w:tc>
              <w:tc>
                <w:tcPr>
                  <w:tcW w:w="1235" w:type="dxa"/>
                  <w:vAlign w:val="center"/>
                  <w:hideMark/>
                </w:tcPr>
                <w:p w14:paraId="2588FF8E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</w:pPr>
                  <w:r w:rsidRPr="00F2505D">
                    <w:rPr>
                      <w:rFonts w:eastAsia="Calibri"/>
                    </w:rPr>
                    <w:t>45 мм</w:t>
                  </w:r>
                </w:p>
              </w:tc>
              <w:tc>
                <w:tcPr>
                  <w:tcW w:w="2200" w:type="dxa"/>
                  <w:vAlign w:val="center"/>
                  <w:hideMark/>
                </w:tcPr>
                <w:p w14:paraId="13C0A9D4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140</w:t>
                  </w:r>
                </w:p>
              </w:tc>
            </w:tr>
            <w:tr w:rsidR="00F2505D" w14:paraId="0D6D71DA" w14:textId="77777777" w:rsidTr="00F2505D">
              <w:trPr>
                <w:trHeight w:val="419"/>
                <w:jc w:val="center"/>
              </w:trPr>
              <w:tc>
                <w:tcPr>
                  <w:tcW w:w="1329" w:type="dxa"/>
                  <w:vAlign w:val="center"/>
                  <w:hideMark/>
                </w:tcPr>
                <w:p w14:paraId="6BE16845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</w:pPr>
                  <w:r w:rsidRPr="00F2505D">
                    <w:rPr>
                      <w:rFonts w:eastAsia="Calibri"/>
                    </w:rPr>
                    <w:t>18G</w:t>
                  </w:r>
                </w:p>
              </w:tc>
              <w:tc>
                <w:tcPr>
                  <w:tcW w:w="2919" w:type="dxa"/>
                  <w:shd w:val="clear" w:color="auto" w:fill="00B050"/>
                  <w:vAlign w:val="center"/>
                  <w:hideMark/>
                </w:tcPr>
                <w:p w14:paraId="416A01BF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Зеленый</w:t>
                  </w:r>
                </w:p>
              </w:tc>
              <w:tc>
                <w:tcPr>
                  <w:tcW w:w="1921" w:type="dxa"/>
                  <w:vAlign w:val="center"/>
                  <w:hideMark/>
                </w:tcPr>
                <w:p w14:paraId="1AD1DEC5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1.3 мм</w:t>
                  </w:r>
                </w:p>
              </w:tc>
              <w:tc>
                <w:tcPr>
                  <w:tcW w:w="1235" w:type="dxa"/>
                  <w:vAlign w:val="center"/>
                  <w:hideMark/>
                </w:tcPr>
                <w:p w14:paraId="005BF201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</w:pPr>
                  <w:r w:rsidRPr="00F2505D">
                    <w:rPr>
                      <w:rFonts w:eastAsia="Calibri"/>
                    </w:rPr>
                    <w:t>45 мм</w:t>
                  </w:r>
                </w:p>
              </w:tc>
              <w:tc>
                <w:tcPr>
                  <w:tcW w:w="2200" w:type="dxa"/>
                  <w:vAlign w:val="center"/>
                  <w:hideMark/>
                </w:tcPr>
                <w:p w14:paraId="625FB9F2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90</w:t>
                  </w:r>
                </w:p>
              </w:tc>
            </w:tr>
            <w:tr w:rsidR="00F2505D" w14:paraId="6C579B3A" w14:textId="77777777" w:rsidTr="00F2505D">
              <w:trPr>
                <w:trHeight w:val="419"/>
                <w:jc w:val="center"/>
              </w:trPr>
              <w:tc>
                <w:tcPr>
                  <w:tcW w:w="1329" w:type="dxa"/>
                  <w:vAlign w:val="center"/>
                  <w:hideMark/>
                </w:tcPr>
                <w:p w14:paraId="3AB58080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</w:pPr>
                  <w:r w:rsidRPr="00F2505D">
                    <w:rPr>
                      <w:rFonts w:eastAsia="Calibri"/>
                    </w:rPr>
                    <w:t>20G</w:t>
                  </w:r>
                </w:p>
              </w:tc>
              <w:tc>
                <w:tcPr>
                  <w:tcW w:w="2919" w:type="dxa"/>
                  <w:shd w:val="clear" w:color="auto" w:fill="FBE4D5" w:themeFill="accent2" w:themeFillTint="33"/>
                  <w:vAlign w:val="center"/>
                  <w:hideMark/>
                </w:tcPr>
                <w:p w14:paraId="600F9334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Розовый</w:t>
                  </w:r>
                </w:p>
              </w:tc>
              <w:tc>
                <w:tcPr>
                  <w:tcW w:w="1921" w:type="dxa"/>
                  <w:vAlign w:val="center"/>
                  <w:hideMark/>
                </w:tcPr>
                <w:p w14:paraId="508F1086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1.1 мм</w:t>
                  </w:r>
                </w:p>
              </w:tc>
              <w:tc>
                <w:tcPr>
                  <w:tcW w:w="1235" w:type="dxa"/>
                  <w:vAlign w:val="center"/>
                  <w:hideMark/>
                </w:tcPr>
                <w:p w14:paraId="1B79CE55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33 мм</w:t>
                  </w:r>
                </w:p>
              </w:tc>
              <w:tc>
                <w:tcPr>
                  <w:tcW w:w="2200" w:type="dxa"/>
                  <w:vAlign w:val="center"/>
                  <w:hideMark/>
                </w:tcPr>
                <w:p w14:paraId="2AED4AB4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61</w:t>
                  </w:r>
                </w:p>
              </w:tc>
            </w:tr>
            <w:tr w:rsidR="00F2505D" w14:paraId="64175CFB" w14:textId="77777777" w:rsidTr="00F2505D">
              <w:trPr>
                <w:trHeight w:val="408"/>
                <w:jc w:val="center"/>
              </w:trPr>
              <w:tc>
                <w:tcPr>
                  <w:tcW w:w="1329" w:type="dxa"/>
                  <w:vAlign w:val="center"/>
                  <w:hideMark/>
                </w:tcPr>
                <w:p w14:paraId="77EAF6FA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</w:pPr>
                  <w:r w:rsidRPr="00F2505D">
                    <w:rPr>
                      <w:rFonts w:eastAsia="Calibri"/>
                    </w:rPr>
                    <w:t>22G</w:t>
                  </w:r>
                </w:p>
              </w:tc>
              <w:tc>
                <w:tcPr>
                  <w:tcW w:w="2919" w:type="dxa"/>
                  <w:shd w:val="clear" w:color="auto" w:fill="0070C0"/>
                  <w:vAlign w:val="center"/>
                  <w:hideMark/>
                </w:tcPr>
                <w:p w14:paraId="0C11DF37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Голубой</w:t>
                  </w:r>
                </w:p>
              </w:tc>
              <w:tc>
                <w:tcPr>
                  <w:tcW w:w="1921" w:type="dxa"/>
                  <w:vAlign w:val="center"/>
                  <w:hideMark/>
                </w:tcPr>
                <w:p w14:paraId="24AD0757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0.9 мм</w:t>
                  </w:r>
                </w:p>
              </w:tc>
              <w:tc>
                <w:tcPr>
                  <w:tcW w:w="1235" w:type="dxa"/>
                  <w:vAlign w:val="center"/>
                  <w:hideMark/>
                </w:tcPr>
                <w:p w14:paraId="1CFF5D97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25 мм</w:t>
                  </w:r>
                </w:p>
              </w:tc>
              <w:tc>
                <w:tcPr>
                  <w:tcW w:w="2200" w:type="dxa"/>
                  <w:vAlign w:val="center"/>
                  <w:hideMark/>
                </w:tcPr>
                <w:p w14:paraId="0BB61A30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36</w:t>
                  </w:r>
                </w:p>
              </w:tc>
            </w:tr>
            <w:tr w:rsidR="00F2505D" w14:paraId="6EBA7BE7" w14:textId="77777777" w:rsidTr="00F2505D">
              <w:trPr>
                <w:trHeight w:val="419"/>
                <w:jc w:val="center"/>
              </w:trPr>
              <w:tc>
                <w:tcPr>
                  <w:tcW w:w="1329" w:type="dxa"/>
                  <w:vAlign w:val="center"/>
                  <w:hideMark/>
                </w:tcPr>
                <w:p w14:paraId="6F56F634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</w:pPr>
                  <w:r w:rsidRPr="00F2505D">
                    <w:rPr>
                      <w:rFonts w:eastAsia="Calibri"/>
                    </w:rPr>
                    <w:t>24G</w:t>
                  </w:r>
                </w:p>
              </w:tc>
              <w:tc>
                <w:tcPr>
                  <w:tcW w:w="2919" w:type="dxa"/>
                  <w:shd w:val="clear" w:color="auto" w:fill="FFFF00"/>
                  <w:vAlign w:val="center"/>
                  <w:hideMark/>
                </w:tcPr>
                <w:p w14:paraId="76300DBE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Желтый</w:t>
                  </w:r>
                </w:p>
              </w:tc>
              <w:tc>
                <w:tcPr>
                  <w:tcW w:w="1921" w:type="dxa"/>
                  <w:vAlign w:val="center"/>
                  <w:hideMark/>
                </w:tcPr>
                <w:p w14:paraId="2C8C1EBF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0.7 мм</w:t>
                  </w:r>
                </w:p>
              </w:tc>
              <w:tc>
                <w:tcPr>
                  <w:tcW w:w="1235" w:type="dxa"/>
                  <w:vAlign w:val="center"/>
                  <w:hideMark/>
                </w:tcPr>
                <w:p w14:paraId="16844E72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19 мм</w:t>
                  </w:r>
                </w:p>
              </w:tc>
              <w:tc>
                <w:tcPr>
                  <w:tcW w:w="2200" w:type="dxa"/>
                  <w:vAlign w:val="center"/>
                  <w:hideMark/>
                </w:tcPr>
                <w:p w14:paraId="6CC222B5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15</w:t>
                  </w:r>
                </w:p>
              </w:tc>
            </w:tr>
            <w:tr w:rsidR="00F2505D" w14:paraId="1345E5A9" w14:textId="77777777" w:rsidTr="00F2505D">
              <w:trPr>
                <w:trHeight w:val="408"/>
                <w:jc w:val="center"/>
              </w:trPr>
              <w:tc>
                <w:tcPr>
                  <w:tcW w:w="1329" w:type="dxa"/>
                  <w:vAlign w:val="center"/>
                  <w:hideMark/>
                </w:tcPr>
                <w:p w14:paraId="03303A64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</w:pPr>
                  <w:r w:rsidRPr="00F2505D">
                    <w:rPr>
                      <w:rFonts w:eastAsia="Calibri"/>
                    </w:rPr>
                    <w:t>26G</w:t>
                  </w:r>
                </w:p>
              </w:tc>
              <w:tc>
                <w:tcPr>
                  <w:tcW w:w="2919" w:type="dxa"/>
                  <w:shd w:val="clear" w:color="auto" w:fill="7030A0"/>
                  <w:vAlign w:val="center"/>
                  <w:hideMark/>
                </w:tcPr>
                <w:p w14:paraId="6C3CD056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  <w:color w:val="FFFFFF" w:themeColor="background1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  <w:color w:val="FFFFFF" w:themeColor="background1"/>
                    </w:rPr>
                    <w:t>Фиолетовый</w:t>
                  </w:r>
                </w:p>
              </w:tc>
              <w:tc>
                <w:tcPr>
                  <w:tcW w:w="1921" w:type="dxa"/>
                  <w:vAlign w:val="center"/>
                  <w:hideMark/>
                </w:tcPr>
                <w:p w14:paraId="7411746B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0,6мм</w:t>
                  </w:r>
                </w:p>
              </w:tc>
              <w:tc>
                <w:tcPr>
                  <w:tcW w:w="1235" w:type="dxa"/>
                  <w:vAlign w:val="center"/>
                  <w:hideMark/>
                </w:tcPr>
                <w:p w14:paraId="5CAC237B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19мм</w:t>
                  </w:r>
                </w:p>
              </w:tc>
              <w:tc>
                <w:tcPr>
                  <w:tcW w:w="2200" w:type="dxa"/>
                  <w:vAlign w:val="center"/>
                  <w:hideMark/>
                </w:tcPr>
                <w:p w14:paraId="52DA1434" w14:textId="77777777" w:rsidR="00F2505D" w:rsidRPr="00F2505D" w:rsidRDefault="00F2505D" w:rsidP="005F43D3">
                  <w:pPr>
                    <w:widowControl w:val="0"/>
                    <w:spacing w:after="0" w:line="257" w:lineRule="auto"/>
                    <w:ind w:firstLine="709"/>
                    <w:jc w:val="center"/>
                    <w:rPr>
                      <w:rFonts w:ascii="Times New Roman" w:hAnsi="Times New Roman" w:cs="Times New Roman"/>
                    </w:rPr>
                  </w:pPr>
                  <w:r w:rsidRPr="00F2505D">
                    <w:rPr>
                      <w:rFonts w:ascii="Times New Roman" w:eastAsia="Calibri" w:hAnsi="Times New Roman" w:cs="Times New Roman"/>
                    </w:rPr>
                    <w:t>17</w:t>
                  </w:r>
                </w:p>
              </w:tc>
            </w:tr>
          </w:tbl>
          <w:p w14:paraId="7B8844E8" w14:textId="77777777" w:rsidR="00F2505D" w:rsidRDefault="00F2505D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Подготовить флакон с 0,9% раствором натрия хлорида  для промывания катетера, шприц.</w:t>
            </w:r>
          </w:p>
        </w:tc>
      </w:tr>
      <w:tr w:rsidR="00F2505D" w14:paraId="1DB706F7" w14:textId="77777777" w:rsidTr="002243EC">
        <w:trPr>
          <w:trHeight w:val="5409"/>
        </w:trPr>
        <w:tc>
          <w:tcPr>
            <w:tcW w:w="45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34506F0" w14:textId="77777777" w:rsidR="00F2505D" w:rsidRDefault="00F2505D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6.9. Выполнить гигиеническую обработку рук кожным антисептиком. Надеть нестерильные перчатки.</w:t>
            </w:r>
          </w:p>
        </w:tc>
        <w:tc>
          <w:tcPr>
            <w:tcW w:w="5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A280E3C" w14:textId="77777777" w:rsidR="00F2505D" w:rsidRDefault="00F2505D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rPr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D0EBC41" wp14:editId="36CE0C3D">
                  <wp:extent cx="1911927" cy="1741567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зображение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671" t="16582" r="28497" b="237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5742" cy="17541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02656774" wp14:editId="073E881D">
                  <wp:extent cx="1932709" cy="1586346"/>
                  <wp:effectExtent l="0" t="0" r="0" b="0"/>
                  <wp:docPr id="34" name="Рисунок 34" descr="https://image.freepik.com/free-vector/disposable-gloves-donning-infographic_23-214851742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13" descr="https://image.freepik.com/free-vector/disposable-gloves-donning-infographic_23-2148517425.jpg"/>
                          <pic:cNvPicPr/>
                        </pic:nvPicPr>
                        <pic:blipFill>
                          <a:blip r:embed="rId13"/>
                          <a:srcRect t="20295"/>
                          <a:stretch/>
                        </pic:blipFill>
                        <pic:spPr>
                          <a:xfrm>
                            <a:off x="0" y="0"/>
                            <a:ext cx="1962174" cy="1610531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  <a:effectLst>
                            <a:softEdge rad="11232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05D" w14:paraId="3507FF49" w14:textId="77777777" w:rsidTr="002243EC">
        <w:trPr>
          <w:trHeight w:val="2558"/>
        </w:trPr>
        <w:tc>
          <w:tcPr>
            <w:tcW w:w="45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192EC2D" w14:textId="77777777" w:rsidR="00F2505D" w:rsidRDefault="00F2505D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6.10. Наложить жгут выше предполагаемого места венепункции на 10–15 см так, чтобы при этом пульс на ближайшей артерии пальпировался, убедиться в венозном наполнении конечности.</w:t>
            </w:r>
          </w:p>
          <w:p w14:paraId="4C7B47E6" w14:textId="77777777" w:rsidR="00F2505D" w:rsidRDefault="00F2505D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Время наложения жгута не должно превышать одной минуты.</w:t>
            </w:r>
          </w:p>
          <w:p w14:paraId="30821C52" w14:textId="77777777" w:rsidR="00F2505D" w:rsidRDefault="00F2505D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Попросить пациента (по возможности) сжать кулак.</w:t>
            </w:r>
          </w:p>
        </w:tc>
        <w:tc>
          <w:tcPr>
            <w:tcW w:w="5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85407F" w14:textId="77777777" w:rsidR="00F2505D" w:rsidRDefault="00F2505D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rPr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4F87225" wp14:editId="4A3FA2FD">
                  <wp:extent cx="2881745" cy="2029691"/>
                  <wp:effectExtent l="0" t="0" r="0" b="8890"/>
                  <wp:docPr id="35" name="Рисунок 35" descr="https://fs00.infourok.ru/images/doc/44/55933/hello_html_m9bf541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1" descr="https://fs00.infourok.ru/images/doc/44/55933/hello_html_m9bf5415.jpg"/>
                          <pic:cNvPicPr/>
                        </pic:nvPicPr>
                        <pic:blipFill>
                          <a:blip r:embed="rId14"/>
                          <a:stretch/>
                        </pic:blipFill>
                        <pic:spPr>
                          <a:xfrm>
                            <a:off x="0" y="0"/>
                            <a:ext cx="2888126" cy="2034186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  <a:effectLst>
                            <a:softEdge rad="11232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05D" w14:paraId="0FCFFFC5" w14:textId="77777777" w:rsidTr="002243EC">
        <w:trPr>
          <w:trHeight w:val="2087"/>
        </w:trPr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ED96160" w14:textId="6396621B" w:rsidR="00F2505D" w:rsidRDefault="00F2505D" w:rsidP="005F43D3">
            <w:pPr>
              <w:pStyle w:val="a5"/>
              <w:widowControl w:val="0"/>
              <w:spacing w:line="257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6.11. Двукратно продезинфицировать место пункции дезинфицирующей спиртовой салфеткой движениями сверху вниз.</w:t>
            </w:r>
          </w:p>
          <w:p w14:paraId="447948C9" w14:textId="77777777" w:rsidR="00F2505D" w:rsidRDefault="00F2505D" w:rsidP="005F43D3">
            <w:pPr>
              <w:pStyle w:val="a5"/>
              <w:widowControl w:val="0"/>
              <w:spacing w:line="257" w:lineRule="auto"/>
              <w:ind w:firstLine="709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ВНИМАНИЕ!</w:t>
            </w:r>
          </w:p>
          <w:p w14:paraId="7BEA2799" w14:textId="77777777" w:rsidR="00F2505D" w:rsidRDefault="00F2505D" w:rsidP="005F43D3">
            <w:pPr>
              <w:pStyle w:val="a5"/>
              <w:widowControl w:val="0"/>
              <w:spacing w:line="257" w:lineRule="auto"/>
              <w:ind w:firstLine="709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Нельзя пальпировать выбранное место для венепункции после проведенной дезинфекции кожных покровов. В случае необходимости пальпации, снова обработать поверхность предполагаемого места пункции кожным антисептиком 2х кратно.</w:t>
            </w:r>
          </w:p>
          <w:p w14:paraId="60FE1DF4" w14:textId="77777777" w:rsidR="00F2505D" w:rsidRDefault="00F2505D" w:rsidP="005F43D3">
            <w:pPr>
              <w:pStyle w:val="a5"/>
              <w:widowControl w:val="0"/>
              <w:spacing w:line="257" w:lineRule="auto"/>
              <w:ind w:firstLine="709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Дать кожному антисептику высохнуть.</w:t>
            </w:r>
          </w:p>
        </w:tc>
      </w:tr>
      <w:tr w:rsidR="00F2505D" w14:paraId="51CB8E88" w14:textId="77777777" w:rsidTr="002243EC">
        <w:trPr>
          <w:trHeight w:val="3000"/>
        </w:trPr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BD5D83" w14:textId="49156512" w:rsidR="00F2505D" w:rsidRDefault="00F2505D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6.12. Взять ПВК наиболее удобным для вас</w:t>
            </w:r>
            <w:r w:rsidR="002243E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способом, снять защитный колпачок.</w:t>
            </w:r>
          </w:p>
          <w:p w14:paraId="2AB97642" w14:textId="77777777" w:rsidR="00F2505D" w:rsidRDefault="00F2505D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2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7FA8BA2" w14:textId="77777777" w:rsidR="00F2505D" w:rsidRDefault="00F2505D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65C9F48" wp14:editId="2A5731CC">
                  <wp:extent cx="1946563" cy="1558636"/>
                  <wp:effectExtent l="0" t="0" r="0" b="3810"/>
                  <wp:docPr id="36" name="Рисунок 36" descr="C:\Users\nta\Desktop\Переферический катетер\IMG_9037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2" descr="C:\Users\nta\Desktop\Переферический катетер\IMG_9037.JPG"/>
                          <pic:cNvPicPr/>
                        </pic:nvPicPr>
                        <pic:blipFill>
                          <a:blip r:embed="rId15"/>
                          <a:stretch/>
                        </pic:blipFill>
                        <pic:spPr>
                          <a:xfrm>
                            <a:off x="0" y="0"/>
                            <a:ext cx="1951959" cy="1562957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  <a:effectLst>
                            <a:softEdge rad="112320"/>
                          </a:effec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6E1E3221" wp14:editId="1775FFB8">
                  <wp:extent cx="1801091" cy="1529601"/>
                  <wp:effectExtent l="0" t="0" r="8890" b="0"/>
                  <wp:docPr id="37" name="Рисунок 37" descr="C:\Users\nta\Desktop\Переферический катетер\IMG_903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" descr="C:\Users\nta\Desktop\Переферический катетер\IMG_9035.JPG"/>
                          <pic:cNvPicPr/>
                        </pic:nvPicPr>
                        <pic:blipFill>
                          <a:blip r:embed="rId16"/>
                          <a:stretch/>
                        </pic:blipFill>
                        <pic:spPr>
                          <a:xfrm>
                            <a:off x="0" y="0"/>
                            <a:ext cx="1821832" cy="1547216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  <a:effectLst>
                            <a:softEdge rad="11232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05D" w14:paraId="7B88E39F" w14:textId="77777777" w:rsidTr="002243EC">
        <w:trPr>
          <w:trHeight w:val="2818"/>
        </w:trPr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927D898" w14:textId="77777777" w:rsidR="00F2505D" w:rsidRDefault="00F2505D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6.13. Убедиться в том, что срез иглы-проводника направлен вверх.</w:t>
            </w:r>
          </w:p>
        </w:tc>
        <w:tc>
          <w:tcPr>
            <w:tcW w:w="722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8ACE2E2" w14:textId="77777777" w:rsidR="00F2505D" w:rsidRDefault="00F2505D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4E006B1" wp14:editId="416D8DC4">
                  <wp:extent cx="2230581" cy="1738746"/>
                  <wp:effectExtent l="0" t="0" r="0" b="0"/>
                  <wp:docPr id="38" name="Рисунок 38" descr="C:\Users\nta\AppData\Local\Microsoft\Windows\Temporary Internet Files\Content.Outlook\4XQA8MWV\IMG_6119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4" descr="C:\Users\nta\AppData\Local\Microsoft\Windows\Temporary Internet Files\Content.Outlook\4XQA8MWV\IMG_6119.jpg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>
                          <a:xfrm>
                            <a:off x="0" y="0"/>
                            <a:ext cx="2262454" cy="1763591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  <a:effectLst>
                            <a:softEdge rad="11232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05D" w14:paraId="57F8EE71" w14:textId="77777777" w:rsidTr="002243EC">
        <w:trPr>
          <w:trHeight w:val="471"/>
        </w:trPr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D913DB4" w14:textId="4FB3634A" w:rsidR="00F2505D" w:rsidRDefault="00F2505D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6.14. Провести венепункцию</w:t>
            </w:r>
            <w: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Натянуть кожу пациента большим пальцем, натягивая кожу в противоположном движению иглы направлении, не дотрагиваясь до места предполагаемой венепункции, и зафиксировать вену.</w:t>
            </w:r>
          </w:p>
        </w:tc>
      </w:tr>
      <w:tr w:rsidR="00F2505D" w14:paraId="5CDF9B71" w14:textId="77777777" w:rsidTr="002243EC">
        <w:trPr>
          <w:trHeight w:val="996"/>
        </w:trPr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E04CE8" w14:textId="77777777" w:rsidR="00F2505D" w:rsidRDefault="00F2505D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6.15.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При появлении крови в камере визуализации уменьшить угол введения катетера, максимально приблизив катетер к коже.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Мягко потянуть иглу-проводник назад. Появление тока крови между иглой-проводником и стенками канюли катетера подтвердит правильное размещение.</w:t>
            </w:r>
          </w:p>
        </w:tc>
        <w:tc>
          <w:tcPr>
            <w:tcW w:w="722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EF30A51" w14:textId="77777777" w:rsidR="00F2505D" w:rsidRDefault="00F2505D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2E46D66" wp14:editId="3045A9B0">
                  <wp:extent cx="3671454" cy="1520297"/>
                  <wp:effectExtent l="0" t="0" r="5715" b="3810"/>
                  <wp:docPr id="22" name="Рисунок 22" descr="https://static.tildacdn.com/tild3636-3133-4933-b236-326632633439/image02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https://static.tildacdn.com/tild3636-3133-4933-b236-326632633439/image02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0781" cy="152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05D" w14:paraId="09B2B4D8" w14:textId="77777777" w:rsidTr="002243EC">
        <w:trPr>
          <w:trHeight w:val="821"/>
        </w:trPr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95B2BF9" w14:textId="77777777" w:rsidR="00F2505D" w:rsidRDefault="00F2505D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6.16.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Полностью продвинуть канюлю катетера в вену, снимая его с иглы-проводника. Продвинуть катетер с иглой-проводником в вену.</w:t>
            </w:r>
          </w:p>
        </w:tc>
      </w:tr>
      <w:tr w:rsidR="00F2505D" w14:paraId="046EC966" w14:textId="77777777" w:rsidTr="002243EC">
        <w:trPr>
          <w:trHeight w:val="274"/>
        </w:trPr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7D07D97" w14:textId="77777777" w:rsidR="00F2505D" w:rsidRDefault="00F2505D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6.17. Снять или ослабить жгут.</w:t>
            </w:r>
          </w:p>
        </w:tc>
      </w:tr>
      <w:tr w:rsidR="00F2505D" w14:paraId="0C4EC6E9" w14:textId="77777777" w:rsidTr="002243EC">
        <w:trPr>
          <w:trHeight w:val="3659"/>
        </w:trPr>
        <w:tc>
          <w:tcPr>
            <w:tcW w:w="396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93102BB" w14:textId="77777777" w:rsidR="00F2505D" w:rsidRDefault="00F2505D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6.18. Пережать пальцем вену выше кончика катетера и извлечь иглу-проводник.</w:t>
            </w:r>
          </w:p>
        </w:tc>
        <w:tc>
          <w:tcPr>
            <w:tcW w:w="59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8428E02" w14:textId="77777777" w:rsidR="00F2505D" w:rsidRDefault="00F2505D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B8B9149" wp14:editId="3451A13F">
                  <wp:extent cx="3255818" cy="2265218"/>
                  <wp:effectExtent l="0" t="0" r="1905" b="1905"/>
                  <wp:docPr id="40" name="Рисунок 40" descr="Катетеризация периферических вен. Наталья Габидуллина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23" descr="Катетеризация периферических вен. Наталья Габидуллина"/>
                          <pic:cNvPicPr/>
                        </pic:nvPicPr>
                        <pic:blipFill>
                          <a:blip r:embed="rId19"/>
                          <a:srcRect l="11294" t="15508" r="8974" b="11494"/>
                          <a:stretch/>
                        </pic:blipFill>
                        <pic:spPr>
                          <a:xfrm>
                            <a:off x="0" y="0"/>
                            <a:ext cx="3270296" cy="2275291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  <a:effectLst>
                            <a:softEdge rad="11232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05D" w14:paraId="1801BCA3" w14:textId="77777777" w:rsidTr="002243EC">
        <w:trPr>
          <w:trHeight w:val="535"/>
        </w:trPr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5318680" w14:textId="2DEC2F2E" w:rsidR="00F2505D" w:rsidRDefault="00F2505D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rPr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6.19. Иглу-проводник поместить 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непрокалываемый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контейнер для сбора медицинских отходов класса «Б».</w:t>
            </w:r>
          </w:p>
        </w:tc>
      </w:tr>
      <w:tr w:rsidR="00F2505D" w14:paraId="5FCEB0FF" w14:textId="77777777" w:rsidTr="002243EC">
        <w:trPr>
          <w:trHeight w:val="715"/>
        </w:trPr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5AE6E6B" w14:textId="77777777" w:rsidR="00F2505D" w:rsidRDefault="00F2505D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rPr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6.20. Закрыть катетер заглушкой, промыть катетер стерильным физиологическим раствором (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NaCl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0,9 % 5мл) или подсоединить инфузионную систему.</w:t>
            </w:r>
          </w:p>
        </w:tc>
      </w:tr>
      <w:tr w:rsidR="00F2505D" w14:paraId="353DD7B9" w14:textId="77777777" w:rsidTr="002243EC">
        <w:trPr>
          <w:trHeight w:val="287"/>
        </w:trPr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691456" w14:textId="77777777" w:rsidR="00F2505D" w:rsidRDefault="00F2505D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rPr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6.21. Зафиксировать катетер лейкопластырем/стерильной повязкой.</w:t>
            </w:r>
          </w:p>
        </w:tc>
      </w:tr>
      <w:tr w:rsidR="00F2505D" w14:paraId="5A2693B7" w14:textId="77777777" w:rsidTr="002243EC">
        <w:trPr>
          <w:trHeight w:val="711"/>
        </w:trPr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899BB1" w14:textId="7B6584F4" w:rsidR="00F2505D" w:rsidRDefault="00F2505D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6.22. Обработать жгут методом двукратного протирания салфеткой, смоченной дезинфицирующим раствором.</w:t>
            </w:r>
          </w:p>
        </w:tc>
      </w:tr>
      <w:tr w:rsidR="00F2505D" w14:paraId="64B24028" w14:textId="77777777" w:rsidTr="002243EC">
        <w:trPr>
          <w:trHeight w:val="365"/>
        </w:trPr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4FDB916" w14:textId="77777777" w:rsidR="00F2505D" w:rsidRDefault="00F2505D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6.23. Использованный лоток погрузить  в контейнер с дезинфицирующим раствором.</w:t>
            </w:r>
          </w:p>
        </w:tc>
      </w:tr>
      <w:tr w:rsidR="00F2505D" w14:paraId="26ECDE0A" w14:textId="77777777" w:rsidTr="002243EC">
        <w:trPr>
          <w:trHeight w:val="457"/>
        </w:trPr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541D18" w14:textId="77777777" w:rsidR="00F2505D" w:rsidRDefault="00F2505D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rPr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6.24. Дезинфицирующей салфеткой обработать манипуляционный стол/ медицинскую тележку.</w:t>
            </w:r>
          </w:p>
        </w:tc>
      </w:tr>
      <w:tr w:rsidR="00F2505D" w14:paraId="34BF6D81" w14:textId="77777777" w:rsidTr="002243EC">
        <w:trPr>
          <w:trHeight w:val="2966"/>
        </w:trPr>
        <w:tc>
          <w:tcPr>
            <w:tcW w:w="31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80EE193" w14:textId="58FCF590" w:rsidR="00F2505D" w:rsidRDefault="00F2505D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6.25.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Снять перчатки, поместить в контейнер для сбора медицинских  отходов  класса Б.</w:t>
            </w:r>
          </w:p>
        </w:tc>
        <w:tc>
          <w:tcPr>
            <w:tcW w:w="680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DF0AA3B" w14:textId="77777777" w:rsidR="00F2505D" w:rsidRDefault="00F2505D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AA3ADF3" wp14:editId="345528BB">
                  <wp:extent cx="3796146" cy="1821872"/>
                  <wp:effectExtent l="0" t="0" r="0" b="6985"/>
                  <wp:docPr id="41" name="Рисунок 41" descr="https://www.newsler.ru/data/content/2020/96417/ea3140de21f3841803904e65fa4893fd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7" descr="https://www.newsler.ru/data/content/2020/96417/ea3140de21f3841803904e65fa4893fd.jpg"/>
                          <pic:cNvPicPr/>
                        </pic:nvPicPr>
                        <pic:blipFill>
                          <a:blip r:embed="rId20"/>
                          <a:stretch/>
                        </pic:blipFill>
                        <pic:spPr>
                          <a:xfrm>
                            <a:off x="0" y="0"/>
                            <a:ext cx="3797459" cy="1822502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  <a:effectLst>
                            <a:softEdge rad="11232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05D" w14:paraId="3CB70C5B" w14:textId="77777777" w:rsidTr="002243EC">
        <w:trPr>
          <w:trHeight w:val="840"/>
        </w:trPr>
        <w:tc>
          <w:tcPr>
            <w:tcW w:w="31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ED8C010" w14:textId="77777777" w:rsidR="00F2505D" w:rsidRDefault="00F2505D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6.26. Выполнить гигиеническую обработку рук кожным антисептиком.</w:t>
            </w:r>
          </w:p>
        </w:tc>
        <w:tc>
          <w:tcPr>
            <w:tcW w:w="680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C4CE341" w14:textId="77777777" w:rsidR="00F2505D" w:rsidRDefault="00F2505D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2086586" wp14:editId="14846973">
                  <wp:extent cx="2009140" cy="1821815"/>
                  <wp:effectExtent l="0" t="0" r="0" b="698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зображение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671" t="16582" r="28497" b="237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140" cy="1821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505D" w14:paraId="2412F504" w14:textId="77777777" w:rsidTr="002243EC">
        <w:trPr>
          <w:trHeight w:val="413"/>
        </w:trPr>
        <w:tc>
          <w:tcPr>
            <w:tcW w:w="992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61CD6F" w14:textId="77777777" w:rsidR="00F2505D" w:rsidRDefault="00F2505D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rPr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6.27. </w:t>
            </w:r>
            <w:r>
              <w:rPr>
                <w:rFonts w:ascii="Times New Roman" w:hAnsi="Times New Roman"/>
                <w:sz w:val="24"/>
                <w:szCs w:val="24"/>
              </w:rPr>
              <w:t>Сделать запись о проведенной процедуре в листе сестринского наблюдения, в МИС</w:t>
            </w:r>
          </w:p>
        </w:tc>
      </w:tr>
    </w:tbl>
    <w:p w14:paraId="064E5E31" w14:textId="77777777" w:rsidR="004F3414" w:rsidRDefault="004F3414" w:rsidP="005F43D3">
      <w:pPr>
        <w:spacing w:after="0" w:line="257" w:lineRule="auto"/>
        <w:ind w:firstLine="709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</w:p>
    <w:p w14:paraId="07803913" w14:textId="77777777" w:rsidR="004F3414" w:rsidRPr="004F3414" w:rsidRDefault="004F3414" w:rsidP="00F743F4">
      <w:pPr>
        <w:spacing w:after="0" w:line="257" w:lineRule="auto"/>
        <w:ind w:firstLine="709"/>
        <w:rPr>
          <w:rFonts w:ascii="Times New Roman" w:hAnsi="Times New Roman"/>
          <w:b/>
          <w:color w:val="000000"/>
          <w:sz w:val="28"/>
          <w:szCs w:val="28"/>
          <w:shd w:val="clear" w:color="auto" w:fill="FFFFFF"/>
        </w:rPr>
      </w:pPr>
      <w:r w:rsidRPr="004F3414">
        <w:rPr>
          <w:rFonts w:ascii="Times New Roman" w:hAnsi="Times New Roman"/>
          <w:b/>
          <w:color w:val="000000"/>
          <w:sz w:val="28"/>
          <w:szCs w:val="28"/>
          <w:shd w:val="clear" w:color="auto" w:fill="FFFFFF"/>
        </w:rPr>
        <w:t>7. УХОД ЗА ПЕРИФЕРИЧЕСКИМ ВЕНОЗНЫМ КАТЕТЕРОМ (СМЕНА ПОВЯЗКИ).</w:t>
      </w:r>
    </w:p>
    <w:p w14:paraId="5D1A3503" w14:textId="5E37FE5F" w:rsidR="004F3414" w:rsidRPr="004F3414" w:rsidRDefault="004F3414" w:rsidP="005F43D3">
      <w:pPr>
        <w:pStyle w:val="a6"/>
        <w:numPr>
          <w:ilvl w:val="0"/>
          <w:numId w:val="9"/>
        </w:numPr>
        <w:spacing w:after="0" w:line="257" w:lineRule="auto"/>
        <w:ind w:left="0" w:firstLine="709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F341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Ежедневно следите за состоянием повязки.</w:t>
      </w:r>
    </w:p>
    <w:p w14:paraId="5170AD40" w14:textId="77777777" w:rsidR="004F3414" w:rsidRPr="004F3414" w:rsidRDefault="004F3414" w:rsidP="005F43D3">
      <w:pPr>
        <w:pStyle w:val="a6"/>
        <w:numPr>
          <w:ilvl w:val="0"/>
          <w:numId w:val="9"/>
        </w:numPr>
        <w:spacing w:after="0" w:line="257" w:lineRule="auto"/>
        <w:ind w:left="0" w:firstLine="709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F341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Меняйте повязку: </w:t>
      </w:r>
    </w:p>
    <w:p w14:paraId="6AB33F13" w14:textId="77777777" w:rsidR="004F3414" w:rsidRPr="004F3414" w:rsidRDefault="004F3414" w:rsidP="005F43D3">
      <w:pPr>
        <w:spacing w:after="0" w:line="257" w:lineRule="auto"/>
        <w:ind w:firstLine="709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F341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– каждые 24 часа при отсутствии признаков воспаления;</w:t>
      </w:r>
    </w:p>
    <w:p w14:paraId="79879909" w14:textId="77777777" w:rsidR="004F3414" w:rsidRPr="004F3414" w:rsidRDefault="004F3414" w:rsidP="005F43D3">
      <w:pPr>
        <w:spacing w:after="0" w:line="257" w:lineRule="auto"/>
        <w:ind w:firstLine="709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F341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– незамедлительно при отклеивании, загрязнении или намокании под повязкой.</w:t>
      </w:r>
    </w:p>
    <w:p w14:paraId="6206E601" w14:textId="77777777" w:rsidR="004F3414" w:rsidRPr="004F3414" w:rsidRDefault="004F3414" w:rsidP="005F43D3">
      <w:pPr>
        <w:pStyle w:val="a6"/>
        <w:numPr>
          <w:ilvl w:val="0"/>
          <w:numId w:val="10"/>
        </w:numPr>
        <w:spacing w:after="0" w:line="257" w:lineRule="auto"/>
        <w:ind w:left="0" w:firstLine="709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4F3414">
        <w:rPr>
          <w:rFonts w:ascii="Times New Roman" w:hAnsi="Times New Roman" w:cs="Times New Roman"/>
          <w:sz w:val="28"/>
          <w:szCs w:val="28"/>
        </w:rPr>
        <w:t xml:space="preserve">При очередном введении лекарственного препарата, необходимо обрабатывать порт ПВК спиртовой салфеткой. </w:t>
      </w:r>
    </w:p>
    <w:p w14:paraId="3DB29865" w14:textId="77777777" w:rsidR="004F3414" w:rsidRPr="004F3414" w:rsidRDefault="004F3414" w:rsidP="005F43D3">
      <w:pPr>
        <w:pStyle w:val="a6"/>
        <w:numPr>
          <w:ilvl w:val="0"/>
          <w:numId w:val="10"/>
        </w:numPr>
        <w:spacing w:after="0" w:line="257" w:lineRule="auto"/>
        <w:ind w:left="0" w:firstLine="709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4F3414">
        <w:rPr>
          <w:rFonts w:ascii="Times New Roman" w:hAnsi="Times New Roman" w:cs="Times New Roman"/>
          <w:sz w:val="28"/>
          <w:szCs w:val="28"/>
        </w:rPr>
        <w:t xml:space="preserve">После завершения </w:t>
      </w:r>
      <w:proofErr w:type="spellStart"/>
      <w:r w:rsidRPr="004F3414">
        <w:rPr>
          <w:rFonts w:ascii="Times New Roman" w:hAnsi="Times New Roman" w:cs="Times New Roman"/>
          <w:sz w:val="28"/>
          <w:szCs w:val="28"/>
        </w:rPr>
        <w:t>инфузий</w:t>
      </w:r>
      <w:proofErr w:type="spellEnd"/>
      <w:r w:rsidRPr="004F3414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4F3414">
        <w:rPr>
          <w:rFonts w:ascii="Times New Roman" w:hAnsi="Times New Roman" w:cs="Times New Roman"/>
          <w:sz w:val="28"/>
          <w:szCs w:val="28"/>
        </w:rPr>
        <w:t>болюсного</w:t>
      </w:r>
      <w:proofErr w:type="spellEnd"/>
      <w:r w:rsidRPr="004F3414">
        <w:rPr>
          <w:rFonts w:ascii="Times New Roman" w:hAnsi="Times New Roman" w:cs="Times New Roman"/>
          <w:sz w:val="28"/>
          <w:szCs w:val="28"/>
        </w:rPr>
        <w:t xml:space="preserve"> введения медикаментов катетер промывается 0,9% раствором натрия хлорида техникой “старт-стоп”, используя шприц объемом 10 мл. </w:t>
      </w:r>
    </w:p>
    <w:tbl>
      <w:tblPr>
        <w:tblW w:w="9943" w:type="dxa"/>
        <w:tblInd w:w="117" w:type="dxa"/>
        <w:tblLayout w:type="fixed"/>
        <w:tblLook w:val="04A0" w:firstRow="1" w:lastRow="0" w:firstColumn="1" w:lastColumn="0" w:noHBand="0" w:noVBand="1"/>
      </w:tblPr>
      <w:tblGrid>
        <w:gridCol w:w="4500"/>
        <w:gridCol w:w="59"/>
        <w:gridCol w:w="5384"/>
      </w:tblGrid>
      <w:tr w:rsidR="004F3414" w14:paraId="29A8E54E" w14:textId="77777777" w:rsidTr="005F43D3">
        <w:trPr>
          <w:trHeight w:val="303"/>
        </w:trPr>
        <w:tc>
          <w:tcPr>
            <w:tcW w:w="994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8D20FA" w14:textId="77777777" w:rsidR="004F3414" w:rsidRDefault="004F3414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7.1. Укомплектовать манипуляционный стол/тележку медицинскую, проверив сроки годности расходных материалов:</w:t>
            </w:r>
          </w:p>
          <w:p w14:paraId="4C36D8D5" w14:textId="77777777" w:rsidR="004F3414" w:rsidRPr="004F3414" w:rsidRDefault="004F3414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4F3414">
              <w:rPr>
                <w:rFonts w:ascii="Times New Roman" w:eastAsia="Calibri" w:hAnsi="Times New Roman"/>
                <w:sz w:val="24"/>
                <w:szCs w:val="24"/>
              </w:rPr>
              <w:t>стерильный лоток</w:t>
            </w:r>
          </w:p>
          <w:p w14:paraId="6F293E30" w14:textId="77777777" w:rsidR="004F3414" w:rsidRPr="004F3414" w:rsidRDefault="004F3414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4F3414">
              <w:rPr>
                <w:rFonts w:ascii="Times New Roman" w:eastAsia="Calibri" w:hAnsi="Times New Roman"/>
                <w:sz w:val="24"/>
                <w:szCs w:val="24"/>
              </w:rPr>
              <w:t>нестерильный лоток</w:t>
            </w:r>
          </w:p>
          <w:p w14:paraId="1C43BD56" w14:textId="77777777" w:rsidR="004F3414" w:rsidRPr="004F3414" w:rsidRDefault="004F3414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4F3414">
              <w:rPr>
                <w:rFonts w:ascii="Times New Roman" w:eastAsia="Calibri" w:hAnsi="Times New Roman"/>
                <w:sz w:val="24"/>
                <w:szCs w:val="24"/>
              </w:rPr>
              <w:t>стерильные одноразовые салфетки с антисептиком - 2 шт.</w:t>
            </w:r>
          </w:p>
          <w:p w14:paraId="6DC3567E" w14:textId="77777777" w:rsidR="004F3414" w:rsidRPr="004F3414" w:rsidRDefault="004F3414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4F3414">
              <w:rPr>
                <w:rFonts w:ascii="Times New Roman" w:eastAsia="Calibri" w:hAnsi="Times New Roman"/>
                <w:sz w:val="24"/>
                <w:szCs w:val="24"/>
              </w:rPr>
              <w:t>бинт/стерильная повязка</w:t>
            </w:r>
          </w:p>
          <w:p w14:paraId="79DA2033" w14:textId="77777777" w:rsidR="004F3414" w:rsidRPr="004F3414" w:rsidRDefault="004F3414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4F3414">
              <w:rPr>
                <w:rFonts w:ascii="Times New Roman" w:eastAsia="Calibri" w:hAnsi="Times New Roman"/>
                <w:sz w:val="24"/>
                <w:szCs w:val="24"/>
              </w:rPr>
              <w:t>ножницы</w:t>
            </w:r>
          </w:p>
          <w:p w14:paraId="40122B41" w14:textId="77777777" w:rsidR="004F3414" w:rsidRPr="004F3414" w:rsidRDefault="004F3414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4F3414">
              <w:rPr>
                <w:rFonts w:ascii="Times New Roman" w:eastAsia="Calibri" w:hAnsi="Times New Roman"/>
                <w:sz w:val="24"/>
                <w:szCs w:val="24"/>
              </w:rPr>
              <w:t>кожный антисептик для обработки рук</w:t>
            </w:r>
          </w:p>
          <w:p w14:paraId="141237A7" w14:textId="77777777" w:rsidR="004F3414" w:rsidRPr="004F3414" w:rsidRDefault="004F3414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4F3414">
              <w:rPr>
                <w:rFonts w:ascii="Times New Roman" w:eastAsia="Calibri" w:hAnsi="Times New Roman"/>
                <w:sz w:val="24"/>
                <w:szCs w:val="24"/>
              </w:rPr>
              <w:t>дезинфицирующее средство для дезинфекции поверхностей</w:t>
            </w:r>
          </w:p>
          <w:p w14:paraId="19EDCFBF" w14:textId="13FD2276" w:rsidR="004F3414" w:rsidRPr="004F3414" w:rsidRDefault="004F3414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4F3414">
              <w:rPr>
                <w:rFonts w:ascii="Times New Roman" w:eastAsia="Calibri" w:hAnsi="Times New Roman"/>
                <w:sz w:val="24"/>
                <w:szCs w:val="24"/>
              </w:rPr>
              <w:t>контейнеры для сбора медицинских отходов класса А, Б</w:t>
            </w:r>
          </w:p>
          <w:p w14:paraId="53479034" w14:textId="77777777" w:rsidR="004F3414" w:rsidRPr="004F3414" w:rsidRDefault="004F3414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4F3414">
              <w:rPr>
                <w:rFonts w:ascii="Times New Roman" w:eastAsia="Calibri" w:hAnsi="Times New Roman"/>
                <w:sz w:val="24"/>
                <w:szCs w:val="24"/>
              </w:rPr>
              <w:t>средства индивидуальной защиты (перчатки нестерильные, халат, маска/респиратор, очки/щиток)</w:t>
            </w:r>
          </w:p>
          <w:p w14:paraId="7B73EF1B" w14:textId="73844E11" w:rsidR="004F3414" w:rsidRPr="004F3414" w:rsidRDefault="004F3414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4F3414">
              <w:rPr>
                <w:rFonts w:ascii="Times New Roman" w:eastAsia="Calibri" w:hAnsi="Times New Roman"/>
                <w:sz w:val="24"/>
                <w:szCs w:val="24"/>
              </w:rPr>
              <w:lastRenderedPageBreak/>
              <w:t>ноутбук или компьютер с программой 1С</w:t>
            </w:r>
          </w:p>
        </w:tc>
      </w:tr>
      <w:tr w:rsidR="004F3414" w14:paraId="596B7BEA" w14:textId="77777777" w:rsidTr="002243EC">
        <w:trPr>
          <w:trHeight w:val="471"/>
        </w:trPr>
        <w:tc>
          <w:tcPr>
            <w:tcW w:w="994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F71BCF9" w14:textId="77777777" w:rsidR="004F3414" w:rsidRDefault="004F3414" w:rsidP="005F43D3">
            <w:pPr>
              <w:widowControl w:val="0"/>
              <w:spacing w:after="0" w:line="257" w:lineRule="auto"/>
              <w:ind w:firstLine="709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7.1.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/>
                <w:sz w:val="24"/>
                <w:szCs w:val="24"/>
              </w:rPr>
              <w:t>Идентифицировать пациента (спросить Ф.И.О., дату рождения).  Представиться пациенту, объяснить ход и цель предстоящей процедуры.</w:t>
            </w:r>
          </w:p>
        </w:tc>
      </w:tr>
      <w:tr w:rsidR="004F3414" w14:paraId="11B16A4C" w14:textId="77777777" w:rsidTr="002243EC">
        <w:trPr>
          <w:trHeight w:val="1970"/>
        </w:trPr>
        <w:tc>
          <w:tcPr>
            <w:tcW w:w="45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7DA996" w14:textId="77777777" w:rsidR="004F3414" w:rsidRDefault="004F3414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7.2. Выполнить гигиеническую обработку рук кожным антисептиком. Надеть нестерильные перчатки.</w:t>
            </w:r>
          </w:p>
        </w:tc>
        <w:tc>
          <w:tcPr>
            <w:tcW w:w="5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DF9058" w14:textId="77777777" w:rsidR="004F3414" w:rsidRDefault="004F3414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jc w:val="left"/>
              <w:rPr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184CC9D" wp14:editId="1EAA8C63">
                  <wp:extent cx="1247140" cy="1136015"/>
                  <wp:effectExtent l="0" t="0" r="0" b="6985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зображение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671" t="16582" r="28497" b="237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140" cy="1136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0FD87448" wp14:editId="7DF1981D">
                  <wp:extent cx="1399540" cy="1129030"/>
                  <wp:effectExtent l="0" t="0" r="0" b="0"/>
                  <wp:docPr id="44" name="Рисунок 44" descr="https://image.freepik.com/free-vector/disposable-gloves-donning-infographic_23-214851742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5" descr="https://image.freepik.com/free-vector/disposable-gloves-donning-infographic_23-2148517425.jpg"/>
                          <pic:cNvPicPr/>
                        </pic:nvPicPr>
                        <pic:blipFill>
                          <a:blip r:embed="rId13"/>
                          <a:srcRect t="20295"/>
                          <a:stretch/>
                        </pic:blipFill>
                        <pic:spPr>
                          <a:xfrm>
                            <a:off x="0" y="0"/>
                            <a:ext cx="1401445" cy="112903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  <a:effectLst>
                            <a:softEdge rad="11232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414" w14:paraId="7A58C337" w14:textId="77777777" w:rsidTr="002243EC">
        <w:tc>
          <w:tcPr>
            <w:tcW w:w="994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478F7E" w14:textId="77777777" w:rsidR="004F3414" w:rsidRDefault="004F3414" w:rsidP="005F43D3">
            <w:pPr>
              <w:widowControl w:val="0"/>
              <w:spacing w:after="0" w:line="257" w:lineRule="auto"/>
              <w:ind w:firstLine="709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7.3.</w:t>
            </w:r>
            <w:r>
              <w:rPr>
                <w:rFonts w:eastAsia="Calibri"/>
              </w:rPr>
              <w:t xml:space="preserve"> </w:t>
            </w: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Снять повязку. Осмотреть место катетеризации. Спиртовой салфеткой обработать кожу вокруг катетера – сверху вниз. Второй спиртовой салфеткой обработать все части и соединения, включая канюлю и катетер. Дождитесь полного высыхания антисептика.</w:t>
            </w:r>
          </w:p>
        </w:tc>
      </w:tr>
      <w:tr w:rsidR="004F3414" w14:paraId="54B7544C" w14:textId="77777777" w:rsidTr="002243EC">
        <w:tc>
          <w:tcPr>
            <w:tcW w:w="4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460B25" w14:textId="77777777" w:rsidR="004F3414" w:rsidRDefault="004F3414" w:rsidP="005F43D3">
            <w:pPr>
              <w:widowControl w:val="0"/>
              <w:spacing w:after="0" w:line="257" w:lineRule="auto"/>
              <w:ind w:firstLine="709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7.4. Зафиксировать катетер с помощью стерильной повязки.</w:t>
            </w:r>
          </w:p>
        </w:tc>
        <w:tc>
          <w:tcPr>
            <w:tcW w:w="54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C264F27" w14:textId="77777777" w:rsidR="004F3414" w:rsidRDefault="004F3414" w:rsidP="005F43D3">
            <w:pPr>
              <w:widowControl w:val="0"/>
              <w:spacing w:after="0" w:line="257" w:lineRule="auto"/>
              <w:ind w:firstLine="709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86585F3" wp14:editId="29D08708">
                  <wp:extent cx="1793875" cy="1288415"/>
                  <wp:effectExtent l="0" t="0" r="0" b="6985"/>
                  <wp:docPr id="45" name="Рисунок 45" descr="https://copulamed.com/static/images/products/consumables/ALPHA_IV_FIXATI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16" descr="https://copulamed.com/static/images/products/consumables/ALPHA_IV_FIXATION.jpg"/>
                          <pic:cNvPicPr/>
                        </pic:nvPicPr>
                        <pic:blipFill>
                          <a:blip r:embed="rId22"/>
                          <a:stretch/>
                        </pic:blipFill>
                        <pic:spPr>
                          <a:xfrm>
                            <a:off x="0" y="0"/>
                            <a:ext cx="1790065" cy="1283335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  <a:effectLst>
                            <a:softEdge rad="11232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414" w14:paraId="168D17D4" w14:textId="77777777" w:rsidTr="002243EC">
        <w:tc>
          <w:tcPr>
            <w:tcW w:w="994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829CC3E" w14:textId="77777777" w:rsidR="004F3414" w:rsidRDefault="004F3414" w:rsidP="005F43D3">
            <w:pPr>
              <w:widowControl w:val="0"/>
              <w:spacing w:after="0" w:line="257" w:lineRule="auto"/>
              <w:ind w:firstLine="709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7.5. Использованный материал поместить в емкость для сбора медицинских отходов  класса Б.</w:t>
            </w:r>
          </w:p>
        </w:tc>
      </w:tr>
      <w:tr w:rsidR="004F3414" w14:paraId="1199A7B9" w14:textId="77777777" w:rsidTr="002243EC">
        <w:tc>
          <w:tcPr>
            <w:tcW w:w="45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DD7E76C" w14:textId="77777777" w:rsidR="004F3414" w:rsidRDefault="004F3414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 xml:space="preserve">7.6.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Снять перчатки, поместить  в контейнер  для сбора медицинских  отходов  класса Б.</w:t>
            </w:r>
          </w:p>
        </w:tc>
        <w:tc>
          <w:tcPr>
            <w:tcW w:w="5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ED5F80C" w14:textId="77777777" w:rsidR="004F3414" w:rsidRDefault="004F3414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FD909E2" wp14:editId="045D03FD">
                  <wp:extent cx="2943860" cy="1364615"/>
                  <wp:effectExtent l="0" t="0" r="0" b="6985"/>
                  <wp:docPr id="46" name="Рисунок 46" descr="https://www.newsler.ru/data/content/2020/96417/ea3140de21f3841803904e65fa4893fd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6" descr="https://www.newsler.ru/data/content/2020/96417/ea3140de21f3841803904e65fa4893fd.jpg"/>
                          <pic:cNvPicPr/>
                        </pic:nvPicPr>
                        <pic:blipFill>
                          <a:blip r:embed="rId20"/>
                          <a:stretch/>
                        </pic:blipFill>
                        <pic:spPr>
                          <a:xfrm>
                            <a:off x="0" y="0"/>
                            <a:ext cx="2944495" cy="1367155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  <a:effectLst>
                            <a:softEdge rad="11232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414" w14:paraId="1560CDC5" w14:textId="77777777" w:rsidTr="002243EC">
        <w:tc>
          <w:tcPr>
            <w:tcW w:w="45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EC422FF" w14:textId="77777777" w:rsidR="004F3414" w:rsidRDefault="004F3414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7.7.  Выполнить гигиеническую обработку рук кожным антисептиком.</w:t>
            </w:r>
          </w:p>
        </w:tc>
        <w:tc>
          <w:tcPr>
            <w:tcW w:w="5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7F72B8" w14:textId="77777777" w:rsidR="004F3414" w:rsidRDefault="004F3414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F6EAF10" wp14:editId="543EF4D1">
                  <wp:extent cx="1780540" cy="1621155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зображение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671" t="16582" r="28497" b="237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0540" cy="1621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3414" w14:paraId="72321649" w14:textId="77777777" w:rsidTr="002243EC">
        <w:tc>
          <w:tcPr>
            <w:tcW w:w="994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DC2B8A3" w14:textId="77777777" w:rsidR="004F3414" w:rsidRDefault="004F3414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jc w:val="left"/>
              <w:rPr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7.8. </w:t>
            </w:r>
            <w:r>
              <w:rPr>
                <w:rFonts w:ascii="Times New Roman" w:eastAsia="Calibri" w:hAnsi="Times New Roman"/>
                <w:sz w:val="24"/>
                <w:szCs w:val="24"/>
              </w:rPr>
              <w:t>Сделать запись о проведенной процедуре в листе сестринского наблюдения, в МИС</w:t>
            </w:r>
          </w:p>
        </w:tc>
      </w:tr>
    </w:tbl>
    <w:p w14:paraId="068DDCE5" w14:textId="77777777" w:rsidR="00910A6B" w:rsidRDefault="00910A6B" w:rsidP="005F43D3">
      <w:pPr>
        <w:spacing w:after="0" w:line="257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0B5FDFBD" w14:textId="77777777" w:rsidR="00552D43" w:rsidRPr="00552D43" w:rsidRDefault="00552D43" w:rsidP="00F743F4">
      <w:pPr>
        <w:tabs>
          <w:tab w:val="left" w:pos="288"/>
        </w:tabs>
        <w:spacing w:after="0" w:line="257" w:lineRule="auto"/>
        <w:ind w:firstLine="709"/>
        <w:rPr>
          <w:rStyle w:val="s1"/>
          <w:rFonts w:ascii="Times New Roman" w:hAnsi="Times New Roman"/>
          <w:b/>
          <w:sz w:val="28"/>
          <w:szCs w:val="28"/>
        </w:rPr>
      </w:pPr>
      <w:r w:rsidRPr="00552D4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8</w:t>
      </w:r>
      <w:r w:rsidRPr="00552D43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.</w:t>
      </w:r>
      <w:r w:rsidRPr="00552D43">
        <w:rPr>
          <w:rStyle w:val="ac"/>
          <w:rFonts w:ascii="Times New Roman" w:hAnsi="Times New Roman"/>
          <w:b/>
          <w:i/>
          <w:sz w:val="28"/>
          <w:szCs w:val="28"/>
        </w:rPr>
        <w:t xml:space="preserve"> </w:t>
      </w:r>
      <w:r w:rsidRPr="00552D43">
        <w:rPr>
          <w:rStyle w:val="s1"/>
          <w:rFonts w:ascii="Times New Roman" w:hAnsi="Times New Roman"/>
          <w:b/>
          <w:sz w:val="28"/>
          <w:szCs w:val="28"/>
        </w:rPr>
        <w:t>УДАЛЕНИЕ ПЕРИФЕРИЧЕСКОГО ВЕНОЗНОГО КАТЕТЕРА.</w:t>
      </w:r>
    </w:p>
    <w:p w14:paraId="7816FF04" w14:textId="77777777" w:rsidR="00552D43" w:rsidRPr="00552D43" w:rsidRDefault="00552D43" w:rsidP="005F43D3">
      <w:pPr>
        <w:tabs>
          <w:tab w:val="left" w:pos="288"/>
        </w:tabs>
        <w:spacing w:after="0" w:line="257" w:lineRule="auto"/>
        <w:ind w:firstLine="709"/>
        <w:rPr>
          <w:rFonts w:cs="Times New Roman"/>
          <w:sz w:val="28"/>
          <w:szCs w:val="28"/>
        </w:rPr>
      </w:pPr>
      <w:r w:rsidRPr="00552D43">
        <w:rPr>
          <w:rFonts w:ascii="Times New Roman" w:hAnsi="Times New Roman" w:cs="Times New Roman"/>
          <w:b/>
          <w:sz w:val="28"/>
          <w:szCs w:val="28"/>
        </w:rPr>
        <w:t>Показания к удалению ПВК:</w:t>
      </w:r>
    </w:p>
    <w:p w14:paraId="254246D9" w14:textId="1528EAB6" w:rsidR="00552D43" w:rsidRPr="00552D43" w:rsidRDefault="00552D43" w:rsidP="005F43D3">
      <w:pPr>
        <w:pStyle w:val="a6"/>
        <w:numPr>
          <w:ilvl w:val="0"/>
          <w:numId w:val="11"/>
        </w:numPr>
        <w:spacing w:after="0" w:line="257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552D43">
        <w:rPr>
          <w:rFonts w:ascii="Times New Roman" w:hAnsi="Times New Roman" w:cs="Times New Roman"/>
          <w:sz w:val="28"/>
          <w:szCs w:val="28"/>
        </w:rPr>
        <w:t>немедленно удалить катетер, если срок его использования истекает (таблица 2);</w:t>
      </w:r>
    </w:p>
    <w:p w14:paraId="7AA4B930" w14:textId="77777777" w:rsidR="00552D43" w:rsidRPr="00552D43" w:rsidRDefault="00552D43" w:rsidP="005F43D3">
      <w:pPr>
        <w:pStyle w:val="a6"/>
        <w:numPr>
          <w:ilvl w:val="0"/>
          <w:numId w:val="11"/>
        </w:numPr>
        <w:spacing w:after="0" w:line="257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552D43">
        <w:rPr>
          <w:rFonts w:ascii="Times New Roman" w:hAnsi="Times New Roman" w:cs="Times New Roman"/>
          <w:sz w:val="28"/>
          <w:szCs w:val="28"/>
        </w:rPr>
        <w:t xml:space="preserve">немедленно удалить катетер, если нет необходимости в его дальнейшей эксплуатации; </w:t>
      </w:r>
    </w:p>
    <w:p w14:paraId="1C6155C9" w14:textId="77777777" w:rsidR="00552D43" w:rsidRPr="00552D43" w:rsidRDefault="00552D43" w:rsidP="005F43D3">
      <w:pPr>
        <w:pStyle w:val="a6"/>
        <w:numPr>
          <w:ilvl w:val="0"/>
          <w:numId w:val="11"/>
        </w:numPr>
        <w:spacing w:after="0" w:line="257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552D43">
        <w:rPr>
          <w:rFonts w:ascii="Times New Roman" w:hAnsi="Times New Roman" w:cs="Times New Roman"/>
          <w:sz w:val="28"/>
          <w:szCs w:val="28"/>
        </w:rPr>
        <w:lastRenderedPageBreak/>
        <w:t xml:space="preserve">если планируется перерыв в эксплуатации катетера на 24 часа; </w:t>
      </w:r>
    </w:p>
    <w:p w14:paraId="5D24B07F" w14:textId="77777777" w:rsidR="00552D43" w:rsidRPr="00552D43" w:rsidRDefault="00552D43" w:rsidP="005F43D3">
      <w:pPr>
        <w:pStyle w:val="a6"/>
        <w:numPr>
          <w:ilvl w:val="0"/>
          <w:numId w:val="11"/>
        </w:numPr>
        <w:spacing w:after="0" w:line="257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552D43">
        <w:rPr>
          <w:rFonts w:ascii="Times New Roman" w:hAnsi="Times New Roman" w:cs="Times New Roman"/>
          <w:sz w:val="28"/>
          <w:szCs w:val="28"/>
        </w:rPr>
        <w:t xml:space="preserve">при возникновении окклюзии и/или тромбообразования; </w:t>
      </w:r>
    </w:p>
    <w:p w14:paraId="6393E5FB" w14:textId="77777777" w:rsidR="00552D43" w:rsidRPr="00552D43" w:rsidRDefault="00552D43" w:rsidP="005F43D3">
      <w:pPr>
        <w:pStyle w:val="a6"/>
        <w:numPr>
          <w:ilvl w:val="0"/>
          <w:numId w:val="11"/>
        </w:numPr>
        <w:spacing w:after="0" w:line="257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552D43">
        <w:rPr>
          <w:rFonts w:ascii="Times New Roman" w:hAnsi="Times New Roman" w:cs="Times New Roman"/>
          <w:sz w:val="28"/>
          <w:szCs w:val="28"/>
        </w:rPr>
        <w:t>при бактериальном флебите; − при тромбофлебите;</w:t>
      </w:r>
    </w:p>
    <w:p w14:paraId="3BEAB2F6" w14:textId="77777777" w:rsidR="00552D43" w:rsidRPr="00552D43" w:rsidRDefault="00552D43" w:rsidP="005F43D3">
      <w:pPr>
        <w:pStyle w:val="a6"/>
        <w:numPr>
          <w:ilvl w:val="0"/>
          <w:numId w:val="11"/>
        </w:numPr>
        <w:spacing w:after="0" w:line="257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552D43">
        <w:rPr>
          <w:rFonts w:ascii="Times New Roman" w:hAnsi="Times New Roman" w:cs="Times New Roman"/>
          <w:sz w:val="28"/>
          <w:szCs w:val="28"/>
        </w:rPr>
        <w:t>при механическом повреждении катетера.</w:t>
      </w:r>
    </w:p>
    <w:p w14:paraId="35E06CF9" w14:textId="77777777" w:rsidR="00552D43" w:rsidRPr="00552D43" w:rsidRDefault="00552D43" w:rsidP="005F43D3">
      <w:pPr>
        <w:tabs>
          <w:tab w:val="left" w:pos="288"/>
        </w:tabs>
        <w:spacing w:after="0" w:line="257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7DC14B9E" w14:textId="27EFF87D" w:rsidR="00552D43" w:rsidRDefault="00552D43" w:rsidP="005F43D3">
      <w:pPr>
        <w:tabs>
          <w:tab w:val="left" w:pos="288"/>
        </w:tabs>
        <w:spacing w:after="0" w:line="257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552D43">
        <w:rPr>
          <w:rFonts w:ascii="Times New Roman" w:hAnsi="Times New Roman" w:cs="Times New Roman"/>
          <w:sz w:val="28"/>
          <w:szCs w:val="28"/>
        </w:rPr>
        <w:t>Таблица 2</w:t>
      </w:r>
    </w:p>
    <w:p w14:paraId="3C1C901A" w14:textId="77777777" w:rsidR="00F743F4" w:rsidRPr="00552D43" w:rsidRDefault="00F743F4" w:rsidP="005F43D3">
      <w:pPr>
        <w:tabs>
          <w:tab w:val="left" w:pos="288"/>
        </w:tabs>
        <w:spacing w:after="0" w:line="257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bookmarkStart w:id="2" w:name="_GoBack"/>
      <w:bookmarkEnd w:id="2"/>
    </w:p>
    <w:p w14:paraId="7B7EF151" w14:textId="77777777" w:rsidR="00552D43" w:rsidRPr="00552D43" w:rsidRDefault="00552D43" w:rsidP="005F43D3">
      <w:pPr>
        <w:pStyle w:val="1"/>
        <w:numPr>
          <w:ilvl w:val="0"/>
          <w:numId w:val="0"/>
        </w:numPr>
        <w:spacing w:before="0" w:after="0" w:line="257" w:lineRule="auto"/>
        <w:ind w:firstLine="709"/>
        <w:jc w:val="center"/>
        <w:rPr>
          <w:rStyle w:val="s1"/>
          <w:rFonts w:ascii="Times New Roman" w:hAnsi="Times New Roman"/>
          <w:sz w:val="28"/>
          <w:szCs w:val="28"/>
        </w:rPr>
      </w:pPr>
      <w:r w:rsidRPr="00552D43">
        <w:rPr>
          <w:rStyle w:val="s1"/>
          <w:rFonts w:ascii="Times New Roman" w:hAnsi="Times New Roman" w:cs="Times New Roman"/>
          <w:sz w:val="28"/>
          <w:szCs w:val="28"/>
        </w:rPr>
        <w:t>Сроки использования периферических венозных катетеров</w:t>
      </w:r>
    </w:p>
    <w:p w14:paraId="4FFCB99E" w14:textId="77777777" w:rsidR="00552D43" w:rsidRDefault="00552D43" w:rsidP="005F43D3">
      <w:pPr>
        <w:numPr>
          <w:ilvl w:val="0"/>
          <w:numId w:val="7"/>
        </w:numPr>
        <w:tabs>
          <w:tab w:val="left" w:pos="288"/>
        </w:tabs>
        <w:spacing w:after="0" w:line="257" w:lineRule="auto"/>
        <w:ind w:firstLine="709"/>
        <w:jc w:val="right"/>
        <w:rPr>
          <w:rStyle w:val="s1"/>
          <w:rFonts w:ascii="Times New Roman" w:hAnsi="Times New Roman" w:cs="Times New Roman"/>
          <w:b/>
        </w:rPr>
      </w:pPr>
    </w:p>
    <w:tbl>
      <w:tblPr>
        <w:tblW w:w="10060" w:type="dxa"/>
        <w:tblLayout w:type="fixed"/>
        <w:tblLook w:val="04A0" w:firstRow="1" w:lastRow="0" w:firstColumn="1" w:lastColumn="0" w:noHBand="0" w:noVBand="1"/>
      </w:tblPr>
      <w:tblGrid>
        <w:gridCol w:w="4957"/>
        <w:gridCol w:w="5103"/>
      </w:tblGrid>
      <w:tr w:rsidR="00552D43" w14:paraId="6AD978F7" w14:textId="77777777" w:rsidTr="002243EC">
        <w:tc>
          <w:tcPr>
            <w:tcW w:w="4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69D2B8" w14:textId="77777777" w:rsidR="00552D43" w:rsidRDefault="00552D43" w:rsidP="005F43D3">
            <w:pPr>
              <w:pStyle w:val="a5"/>
              <w:widowControl w:val="0"/>
              <w:spacing w:line="257" w:lineRule="auto"/>
              <w:ind w:firstLine="709"/>
              <w:jc w:val="left"/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Материал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FC59B09" w14:textId="77777777" w:rsidR="00552D43" w:rsidRDefault="00552D43" w:rsidP="005F43D3">
            <w:pPr>
              <w:pStyle w:val="a5"/>
              <w:widowControl w:val="0"/>
              <w:spacing w:line="257" w:lineRule="auto"/>
              <w:ind w:firstLine="709"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Период использования катетера</w:t>
            </w:r>
          </w:p>
        </w:tc>
      </w:tr>
      <w:tr w:rsidR="00552D43" w14:paraId="54C86D69" w14:textId="77777777" w:rsidTr="002243EC">
        <w:tc>
          <w:tcPr>
            <w:tcW w:w="4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4028D9F" w14:textId="77777777" w:rsidR="00552D43" w:rsidRDefault="00552D43" w:rsidP="005F43D3">
            <w:pPr>
              <w:pStyle w:val="a5"/>
              <w:widowControl w:val="0"/>
              <w:spacing w:line="257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  <w:shd w:val="clear" w:color="auto" w:fill="FFFFFF"/>
              </w:rPr>
              <w:t>Полиуретан</w:t>
            </w:r>
            <w:r>
              <w:rPr>
                <w:rFonts w:ascii="Times New Roman" w:eastAsia="Calibri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более мягкий и термопластичный материал, предназначен для более сложных вен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0FFEA32" w14:textId="77777777" w:rsidR="00552D43" w:rsidRDefault="00552D43" w:rsidP="005F43D3">
            <w:pPr>
              <w:pStyle w:val="a5"/>
              <w:widowControl w:val="0"/>
              <w:spacing w:line="257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Применяется для более длительной катетеризации в пределах 48-72 и более часов. </w:t>
            </w:r>
            <w:r>
              <w:rPr>
                <w:rFonts w:ascii="Times New Roman" w:eastAsia="Calibri" w:hAnsi="Times New Roman" w:cs="Times New Roman"/>
                <w:b/>
                <w:i/>
                <w:color w:val="000000"/>
                <w:sz w:val="24"/>
                <w:szCs w:val="24"/>
                <w:shd w:val="clear" w:color="auto" w:fill="FFFFFF"/>
              </w:rPr>
              <w:t>Используется до 6 суток.</w:t>
            </w:r>
          </w:p>
        </w:tc>
      </w:tr>
      <w:tr w:rsidR="00552D43" w14:paraId="156FEA24" w14:textId="77777777" w:rsidTr="002243EC">
        <w:tc>
          <w:tcPr>
            <w:tcW w:w="4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81A288B" w14:textId="77777777" w:rsidR="00552D43" w:rsidRDefault="00552D43" w:rsidP="005F43D3">
            <w:pPr>
              <w:pStyle w:val="a5"/>
              <w:widowControl w:val="0"/>
              <w:spacing w:line="257" w:lineRule="auto"/>
              <w:ind w:firstLine="709"/>
              <w:jc w:val="left"/>
              <w:rPr>
                <w:rFonts w:ascii="Times New Roman" w:hAnsi="Times New Roman" w:cs="Times New Roman"/>
                <w:b/>
                <w:sz w:val="24"/>
                <w:szCs w:val="24"/>
                <w:u w:val="single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  <w:shd w:val="clear" w:color="auto" w:fill="FFFFFF"/>
              </w:rPr>
              <w:t>Тефлон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</w:rPr>
              <w:t xml:space="preserve"> -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u w:val="single"/>
                <w:shd w:val="clear" w:color="auto" w:fill="FFFFFF"/>
              </w:rPr>
              <w:t xml:space="preserve"> </w:t>
            </w: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упругий с гладкой поверхностью для стандартных случаев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E921658" w14:textId="77777777" w:rsidR="00552D43" w:rsidRDefault="00552D43" w:rsidP="005F43D3">
            <w:pPr>
              <w:pStyle w:val="a5"/>
              <w:widowControl w:val="0"/>
              <w:spacing w:line="257" w:lineRule="auto"/>
              <w:ind w:firstLine="709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Применяется при недлительной катетеризации. </w:t>
            </w:r>
            <w:r>
              <w:rPr>
                <w:rFonts w:ascii="Times New Roman" w:eastAsia="Calibri" w:hAnsi="Times New Roman" w:cs="Times New Roman"/>
                <w:b/>
                <w:i/>
                <w:color w:val="000000"/>
                <w:sz w:val="24"/>
                <w:szCs w:val="24"/>
                <w:shd w:val="clear" w:color="auto" w:fill="FFFFFF"/>
              </w:rPr>
              <w:t>Используется  24-48 часов.</w:t>
            </w:r>
          </w:p>
        </w:tc>
      </w:tr>
    </w:tbl>
    <w:p w14:paraId="01761517" w14:textId="77777777" w:rsidR="00552D43" w:rsidRDefault="00552D43" w:rsidP="005F43D3">
      <w:pPr>
        <w:numPr>
          <w:ilvl w:val="0"/>
          <w:numId w:val="7"/>
        </w:numPr>
        <w:tabs>
          <w:tab w:val="left" w:pos="288"/>
        </w:tabs>
        <w:spacing w:after="0" w:line="257" w:lineRule="auto"/>
        <w:ind w:firstLine="709"/>
        <w:rPr>
          <w:rStyle w:val="s1"/>
          <w:rFonts w:ascii="Times New Roman" w:hAnsi="Times New Roman"/>
          <w:b/>
          <w:i/>
          <w:sz w:val="28"/>
          <w:szCs w:val="28"/>
        </w:rPr>
      </w:pPr>
    </w:p>
    <w:tbl>
      <w:tblPr>
        <w:tblW w:w="10060" w:type="dxa"/>
        <w:tblLayout w:type="fixed"/>
        <w:tblLook w:val="04A0" w:firstRow="1" w:lastRow="0" w:firstColumn="1" w:lastColumn="0" w:noHBand="0" w:noVBand="1"/>
      </w:tblPr>
      <w:tblGrid>
        <w:gridCol w:w="4209"/>
        <w:gridCol w:w="5851"/>
      </w:tblGrid>
      <w:tr w:rsidR="00552D43" w14:paraId="70CB3E3B" w14:textId="77777777" w:rsidTr="002243EC">
        <w:trPr>
          <w:trHeight w:val="3758"/>
        </w:trPr>
        <w:tc>
          <w:tcPr>
            <w:tcW w:w="100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A13B4B3" w14:textId="77777777" w:rsidR="00552D43" w:rsidRDefault="00552D43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8.1. Укомплектовать манипуляционный стол/тележку медицинскую, проверив сроки годности расходных материалов:</w:t>
            </w:r>
          </w:p>
          <w:p w14:paraId="51080A59" w14:textId="77777777" w:rsidR="00552D43" w:rsidRPr="00552D43" w:rsidRDefault="00552D43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552D43">
              <w:rPr>
                <w:rFonts w:ascii="Times New Roman" w:eastAsia="Calibri" w:hAnsi="Times New Roman"/>
                <w:sz w:val="24"/>
                <w:szCs w:val="24"/>
              </w:rPr>
              <w:t>стерильный лоток</w:t>
            </w:r>
          </w:p>
          <w:p w14:paraId="3C81DD13" w14:textId="77777777" w:rsidR="00552D43" w:rsidRPr="00552D43" w:rsidRDefault="00552D43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552D43">
              <w:rPr>
                <w:rFonts w:ascii="Times New Roman" w:eastAsia="Calibri" w:hAnsi="Times New Roman"/>
                <w:sz w:val="24"/>
                <w:szCs w:val="24"/>
              </w:rPr>
              <w:t>нестерильный лоток</w:t>
            </w:r>
          </w:p>
          <w:p w14:paraId="5D0AF0E0" w14:textId="77777777" w:rsidR="00552D43" w:rsidRPr="00552D43" w:rsidRDefault="00552D43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552D43">
              <w:rPr>
                <w:rFonts w:ascii="Times New Roman" w:eastAsia="Calibri" w:hAnsi="Times New Roman"/>
                <w:sz w:val="24"/>
                <w:szCs w:val="24"/>
              </w:rPr>
              <w:t>стерильные одноразовые салфетки с антисептиком - 2 шт.</w:t>
            </w:r>
          </w:p>
          <w:p w14:paraId="07C7AC74" w14:textId="77777777" w:rsidR="00552D43" w:rsidRPr="00552D43" w:rsidRDefault="00552D43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552D43">
              <w:rPr>
                <w:rFonts w:ascii="Times New Roman" w:eastAsia="Calibri" w:hAnsi="Times New Roman"/>
                <w:sz w:val="24"/>
                <w:szCs w:val="24"/>
              </w:rPr>
              <w:t>бинт/стерильная повязка</w:t>
            </w:r>
          </w:p>
          <w:p w14:paraId="122F80E9" w14:textId="77777777" w:rsidR="00552D43" w:rsidRPr="00552D43" w:rsidRDefault="00552D43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552D43">
              <w:rPr>
                <w:rFonts w:ascii="Times New Roman" w:eastAsia="Calibri" w:hAnsi="Times New Roman"/>
                <w:sz w:val="24"/>
                <w:szCs w:val="24"/>
              </w:rPr>
              <w:t>ножницы</w:t>
            </w:r>
          </w:p>
          <w:p w14:paraId="437128E9" w14:textId="77777777" w:rsidR="00552D43" w:rsidRPr="00552D43" w:rsidRDefault="00552D43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552D43">
              <w:rPr>
                <w:rFonts w:ascii="Times New Roman" w:eastAsia="Calibri" w:hAnsi="Times New Roman"/>
                <w:sz w:val="24"/>
                <w:szCs w:val="24"/>
              </w:rPr>
              <w:t>кожный антисептик для обработки рук</w:t>
            </w:r>
          </w:p>
          <w:p w14:paraId="673B4A4F" w14:textId="77777777" w:rsidR="00552D43" w:rsidRPr="00552D43" w:rsidRDefault="00552D43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552D43">
              <w:rPr>
                <w:rFonts w:ascii="Times New Roman" w:eastAsia="Calibri" w:hAnsi="Times New Roman"/>
                <w:sz w:val="24"/>
                <w:szCs w:val="24"/>
              </w:rPr>
              <w:t>дезинфицирующее средство для дезинфекции поверхностей</w:t>
            </w:r>
          </w:p>
          <w:p w14:paraId="689EA678" w14:textId="18AA433A" w:rsidR="00552D43" w:rsidRPr="00552D43" w:rsidRDefault="00552D43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552D43">
              <w:rPr>
                <w:rFonts w:ascii="Times New Roman" w:eastAsia="Calibri" w:hAnsi="Times New Roman"/>
                <w:sz w:val="24"/>
                <w:szCs w:val="24"/>
              </w:rPr>
              <w:t>контейнеры для сбора медицинских отходов класса А, Б</w:t>
            </w:r>
          </w:p>
          <w:p w14:paraId="29652768" w14:textId="77777777" w:rsidR="00552D43" w:rsidRPr="00552D43" w:rsidRDefault="00552D43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552D43">
              <w:rPr>
                <w:rFonts w:ascii="Times New Roman" w:eastAsia="Calibri" w:hAnsi="Times New Roman"/>
                <w:sz w:val="24"/>
                <w:szCs w:val="24"/>
              </w:rPr>
              <w:t>средства индивидуальной защиты (перчатки нестерильные, халат, маска/респиратор, очки/щиток)</w:t>
            </w:r>
          </w:p>
          <w:p w14:paraId="28A58425" w14:textId="77777777" w:rsidR="00552D43" w:rsidRPr="00552D43" w:rsidRDefault="00552D43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552D43">
              <w:rPr>
                <w:rFonts w:ascii="Times New Roman" w:eastAsia="Calibri" w:hAnsi="Times New Roman"/>
                <w:sz w:val="24"/>
                <w:szCs w:val="24"/>
              </w:rPr>
              <w:t>ноутбук или компьютер  с программой 1С</w:t>
            </w:r>
          </w:p>
        </w:tc>
      </w:tr>
      <w:tr w:rsidR="00552D43" w14:paraId="09D47BF4" w14:textId="77777777" w:rsidTr="002243EC">
        <w:trPr>
          <w:trHeight w:val="471"/>
        </w:trPr>
        <w:tc>
          <w:tcPr>
            <w:tcW w:w="100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01F3F84" w14:textId="77777777" w:rsidR="00552D43" w:rsidRDefault="00552D43" w:rsidP="005F43D3">
            <w:pPr>
              <w:widowControl w:val="0"/>
              <w:spacing w:after="0" w:line="257" w:lineRule="auto"/>
              <w:ind w:firstLine="709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8.2.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/>
                <w:sz w:val="24"/>
                <w:szCs w:val="24"/>
              </w:rPr>
              <w:t>Идентифицировать пациента (спросить Ф.И.О., дату рождения) Представиться пациенту, объяснить ход и цель предстоящей процедуры.</w:t>
            </w:r>
          </w:p>
        </w:tc>
      </w:tr>
      <w:tr w:rsidR="00552D43" w14:paraId="013673A5" w14:textId="77777777" w:rsidTr="002243EC">
        <w:trPr>
          <w:trHeight w:val="1899"/>
        </w:trPr>
        <w:tc>
          <w:tcPr>
            <w:tcW w:w="42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7A400AE" w14:textId="77777777" w:rsidR="00552D43" w:rsidRDefault="00552D43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8.3. Выполнить гигиеническую обработку рук кожным антисептиком. Надеть нестерильные перчатки.</w:t>
            </w:r>
          </w:p>
        </w:tc>
        <w:tc>
          <w:tcPr>
            <w:tcW w:w="5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9BAE02A" w14:textId="77777777" w:rsidR="00552D43" w:rsidRDefault="00552D43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jc w:val="left"/>
              <w:rPr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E42E772" wp14:editId="37B5BB02">
                  <wp:extent cx="1247140" cy="1136015"/>
                  <wp:effectExtent l="0" t="0" r="0" b="6985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зображение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671" t="16582" r="28497" b="237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140" cy="1136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51D41737" wp14:editId="508B6A80">
                  <wp:extent cx="1399540" cy="1129030"/>
                  <wp:effectExtent l="0" t="0" r="0" b="0"/>
                  <wp:docPr id="49" name="Рисунок 49" descr="https://image.freepik.com/free-vector/disposable-gloves-donning-infographic_23-214851742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9" descr="https://image.freepik.com/free-vector/disposable-gloves-donning-infographic_23-2148517425.jpg"/>
                          <pic:cNvPicPr/>
                        </pic:nvPicPr>
                        <pic:blipFill>
                          <a:blip r:embed="rId13"/>
                          <a:srcRect t="20295"/>
                          <a:stretch/>
                        </pic:blipFill>
                        <pic:spPr>
                          <a:xfrm>
                            <a:off x="0" y="0"/>
                            <a:ext cx="1401445" cy="112903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  <a:effectLst>
                            <a:softEdge rad="11232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2D43" w14:paraId="767721FA" w14:textId="77777777" w:rsidTr="002243EC">
        <w:tc>
          <w:tcPr>
            <w:tcW w:w="100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FF1FE4" w14:textId="77777777" w:rsidR="00552D43" w:rsidRDefault="00552D43" w:rsidP="005F43D3">
            <w:pPr>
              <w:widowControl w:val="0"/>
              <w:tabs>
                <w:tab w:val="left" w:pos="7410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8.4.</w:t>
            </w:r>
            <w:r>
              <w:rPr>
                <w:rFonts w:eastAsia="Calibri"/>
              </w:rPr>
              <w:t xml:space="preserve"> </w:t>
            </w: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Снять повязку. </w:t>
            </w:r>
            <w:r>
              <w:rPr>
                <w:rFonts w:ascii="Times New Roman" w:eastAsia="Calibri" w:hAnsi="Times New Roman"/>
                <w:sz w:val="24"/>
                <w:szCs w:val="24"/>
              </w:rPr>
              <w:t>Накрыть место венепункции дезинфицирующей спиртовой салфеткой и извлечь иглу из вены. Попросить пациента держать салфетку у места инъекции 5-7 минут, прижимая большим пальцем второй руки, забинтовать место инъекции. Убедиться, что наружного кровотечения в области венепункции нет.</w:t>
            </w:r>
          </w:p>
        </w:tc>
      </w:tr>
      <w:tr w:rsidR="00552D43" w14:paraId="0E593E65" w14:textId="77777777" w:rsidTr="002243EC">
        <w:tc>
          <w:tcPr>
            <w:tcW w:w="100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35F6958" w14:textId="5C63033E" w:rsidR="00552D43" w:rsidRDefault="00552D43" w:rsidP="005F43D3">
            <w:pPr>
              <w:widowControl w:val="0"/>
              <w:spacing w:after="0" w:line="257" w:lineRule="auto"/>
              <w:ind w:firstLine="709"/>
              <w:jc w:val="left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8.5. Использованный материал поместить в емкость для сбора медицинских отходов класса Б.</w:t>
            </w:r>
          </w:p>
        </w:tc>
      </w:tr>
      <w:tr w:rsidR="00552D43" w14:paraId="411B07D2" w14:textId="77777777" w:rsidTr="002243EC">
        <w:tc>
          <w:tcPr>
            <w:tcW w:w="42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0BB71F9" w14:textId="05BCA9A8" w:rsidR="00552D43" w:rsidRDefault="00552D43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lastRenderedPageBreak/>
              <w:t xml:space="preserve">8.6.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Снять перчатки, поместить в контейнер для сбора медицинских  отходов класса Б.</w:t>
            </w:r>
          </w:p>
        </w:tc>
        <w:tc>
          <w:tcPr>
            <w:tcW w:w="5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21029AA" w14:textId="77777777" w:rsidR="00552D43" w:rsidRDefault="00552D43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F81A252" wp14:editId="24D653C5">
                  <wp:extent cx="3172460" cy="1655064"/>
                  <wp:effectExtent l="0" t="0" r="8890" b="2540"/>
                  <wp:docPr id="50" name="Рисунок 50" descr="https://www.newsler.ru/data/content/2020/96417/ea3140de21f3841803904e65fa4893fd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12" descr="https://www.newsler.ru/data/content/2020/96417/ea3140de21f3841803904e65fa4893fd.jpg"/>
                          <pic:cNvPicPr/>
                        </pic:nvPicPr>
                        <pic:blipFill>
                          <a:blip r:embed="rId20"/>
                          <a:stretch/>
                        </pic:blipFill>
                        <pic:spPr>
                          <a:xfrm>
                            <a:off x="0" y="0"/>
                            <a:ext cx="3176005" cy="1656913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  <a:effectLst>
                            <a:softEdge rad="11232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2D43" w14:paraId="526A62E2" w14:textId="77777777" w:rsidTr="002243EC">
        <w:tc>
          <w:tcPr>
            <w:tcW w:w="42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507CB73" w14:textId="5D8051FD" w:rsidR="00552D43" w:rsidRDefault="00552D43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8.7. Выполнить гигиеническую обработку рук кожным антисептиком.</w:t>
            </w:r>
          </w:p>
        </w:tc>
        <w:tc>
          <w:tcPr>
            <w:tcW w:w="5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14C22F" w14:textId="77777777" w:rsidR="00552D43" w:rsidRDefault="00552D43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799C331" wp14:editId="58DA989F">
                  <wp:extent cx="2267585" cy="1682496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зображение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671" t="16582" r="28497" b="237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6883" cy="1689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2D43" w14:paraId="4A95C0CE" w14:textId="77777777" w:rsidTr="002243EC">
        <w:tc>
          <w:tcPr>
            <w:tcW w:w="100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66061D3" w14:textId="77777777" w:rsidR="00552D43" w:rsidRDefault="00552D43" w:rsidP="005F43D3">
            <w:pPr>
              <w:widowControl w:val="0"/>
              <w:tabs>
                <w:tab w:val="left" w:pos="6555"/>
              </w:tabs>
              <w:spacing w:after="0" w:line="257" w:lineRule="auto"/>
              <w:ind w:firstLine="709"/>
              <w:jc w:val="left"/>
              <w:rPr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8.8. </w:t>
            </w:r>
            <w:r>
              <w:rPr>
                <w:rFonts w:ascii="Times New Roman" w:eastAsia="Calibri" w:hAnsi="Times New Roman"/>
                <w:sz w:val="24"/>
                <w:szCs w:val="24"/>
              </w:rPr>
              <w:t>Сделать запись о проведенной процедуре в листе сестринского наблюдения, в МИС.</w:t>
            </w:r>
          </w:p>
        </w:tc>
      </w:tr>
    </w:tbl>
    <w:p w14:paraId="31C185AE" w14:textId="573A8030" w:rsidR="004F3414" w:rsidRPr="00F2505D" w:rsidRDefault="004F3414" w:rsidP="005F43D3">
      <w:pPr>
        <w:spacing w:after="0" w:line="257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sectPr w:rsidR="004F3414" w:rsidRPr="00F2505D" w:rsidSect="005F43D3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B8E7CC8" w14:textId="77777777" w:rsidR="00B217F3" w:rsidRDefault="00B217F3" w:rsidP="0087448F">
      <w:pPr>
        <w:spacing w:after="0" w:line="240" w:lineRule="auto"/>
      </w:pPr>
      <w:r>
        <w:separator/>
      </w:r>
    </w:p>
  </w:endnote>
  <w:endnote w:type="continuationSeparator" w:id="0">
    <w:p w14:paraId="0327BC1F" w14:textId="77777777" w:rsidR="00B217F3" w:rsidRDefault="00B217F3" w:rsidP="008744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Arial Unicode MS"/>
    <w:panose1 w:val="05010000000000000000"/>
    <w:charset w:val="00"/>
    <w:family w:val="auto"/>
    <w:pitch w:val="variable"/>
    <w:sig w:usb0="800000AF" w:usb1="1001ECEA" w:usb2="00000000" w:usb3="00000000" w:csb0="8000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ans">
    <w:altName w:val="Arial"/>
    <w:panose1 w:val="020B0604020202020204"/>
    <w:charset w:val="CC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altName w:val="Lucida Sans Unicode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EA5FEED" w14:textId="77777777" w:rsidR="0087448F" w:rsidRDefault="0087448F">
    <w:pPr>
      <w:pStyle w:val="ab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601072B" w14:textId="77777777" w:rsidR="0087448F" w:rsidRDefault="0087448F">
    <w:pPr>
      <w:pStyle w:val="ab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E40B782" w14:textId="77777777" w:rsidR="0087448F" w:rsidRDefault="0087448F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15CFFF9" w14:textId="77777777" w:rsidR="00B217F3" w:rsidRDefault="00B217F3" w:rsidP="0087448F">
      <w:pPr>
        <w:spacing w:after="0" w:line="240" w:lineRule="auto"/>
      </w:pPr>
      <w:r>
        <w:separator/>
      </w:r>
    </w:p>
  </w:footnote>
  <w:footnote w:type="continuationSeparator" w:id="0">
    <w:p w14:paraId="62E15E55" w14:textId="77777777" w:rsidR="00B217F3" w:rsidRDefault="00B217F3" w:rsidP="0087448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A03E359" w14:textId="77777777" w:rsidR="0087448F" w:rsidRDefault="0087448F">
    <w:pPr>
      <w:pStyle w:val="ad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23940190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63CC9F83" w14:textId="731AFAF6" w:rsidR="0087448F" w:rsidRPr="0087448F" w:rsidRDefault="0087448F">
        <w:pPr>
          <w:pStyle w:val="ad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87448F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87448F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87448F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F743F4">
          <w:rPr>
            <w:rFonts w:ascii="Times New Roman" w:hAnsi="Times New Roman" w:cs="Times New Roman"/>
            <w:noProof/>
            <w:sz w:val="24"/>
            <w:szCs w:val="24"/>
          </w:rPr>
          <w:t>12</w:t>
        </w:r>
        <w:r w:rsidRPr="0087448F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691FBC6E" w14:textId="77777777" w:rsidR="0087448F" w:rsidRDefault="0087448F">
    <w:pPr>
      <w:pStyle w:val="ad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D2A11E0" w14:textId="77777777" w:rsidR="0087448F" w:rsidRDefault="0087448F">
    <w:pPr>
      <w:pStyle w:val="ad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2426EB"/>
    <w:multiLevelType w:val="multilevel"/>
    <w:tmpl w:val="A358EC5E"/>
    <w:lvl w:ilvl="0">
      <w:start w:val="5"/>
      <w:numFmt w:val="decimal"/>
      <w:lvlText w:val="%1."/>
      <w:lvlJc w:val="left"/>
      <w:pPr>
        <w:ind w:left="360" w:hanging="360"/>
      </w:pPr>
      <w:rPr>
        <w:rFonts w:asciiTheme="minorHAnsi" w:hAnsiTheme="minorHAnsi" w:cstheme="minorBidi" w:hint="default"/>
        <w:b/>
      </w:rPr>
    </w:lvl>
    <w:lvl w:ilvl="1">
      <w:start w:val="3"/>
      <w:numFmt w:val="decimal"/>
      <w:lvlText w:val="%1.%2."/>
      <w:lvlJc w:val="left"/>
      <w:pPr>
        <w:ind w:left="360" w:hanging="360"/>
      </w:pPr>
      <w:rPr>
        <w:rFonts w:asciiTheme="minorHAnsi" w:hAnsiTheme="minorHAnsi" w:cstheme="minorBidi"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Theme="minorHAnsi" w:hAnsiTheme="minorHAnsi" w:cstheme="minorBidi"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asciiTheme="minorHAnsi" w:hAnsiTheme="minorHAnsi" w:cstheme="minorBidi"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asciiTheme="minorHAnsi" w:hAnsiTheme="minorHAnsi" w:cstheme="minorBidi"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asciiTheme="minorHAnsi" w:hAnsiTheme="minorHAnsi" w:cstheme="minorBidi"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asciiTheme="minorHAnsi" w:hAnsiTheme="minorHAnsi" w:cstheme="minorBidi"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asciiTheme="minorHAnsi" w:hAnsiTheme="minorHAnsi" w:cstheme="minorBidi"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asciiTheme="minorHAnsi" w:hAnsiTheme="minorHAnsi" w:cstheme="minorBidi" w:hint="default"/>
        <w:b/>
      </w:rPr>
    </w:lvl>
  </w:abstractNum>
  <w:abstractNum w:abstractNumId="1" w15:restartNumberingAfterBreak="0">
    <w:nsid w:val="0BEE4AD0"/>
    <w:multiLevelType w:val="multilevel"/>
    <w:tmpl w:val="98429402"/>
    <w:lvl w:ilvl="0">
      <w:start w:val="1"/>
      <w:numFmt w:val="bullet"/>
      <w:pStyle w:val="1"/>
      <w:suff w:val="nothing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F630931"/>
    <w:multiLevelType w:val="hybridMultilevel"/>
    <w:tmpl w:val="A85C4432"/>
    <w:lvl w:ilvl="0" w:tplc="00000007">
      <w:start w:val="1"/>
      <w:numFmt w:val="bullet"/>
      <w:lvlText w:val="-"/>
      <w:lvlJc w:val="left"/>
      <w:pPr>
        <w:ind w:left="720" w:hanging="360"/>
      </w:pPr>
      <w:rPr>
        <w:rFonts w:ascii="OpenSymbol" w:hAnsi="OpenSymbol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4E1D46"/>
    <w:multiLevelType w:val="hybridMultilevel"/>
    <w:tmpl w:val="77D802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0CB3B0F"/>
    <w:multiLevelType w:val="multilevel"/>
    <w:tmpl w:val="68D2E032"/>
    <w:lvl w:ilvl="0">
      <w:start w:val="1"/>
      <w:numFmt w:val="bullet"/>
      <w:suff w:val="nothing"/>
      <w:lvlText w:val="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5" w15:restartNumberingAfterBreak="0">
    <w:nsid w:val="27093F45"/>
    <w:multiLevelType w:val="hybridMultilevel"/>
    <w:tmpl w:val="20DE3208"/>
    <w:lvl w:ilvl="0" w:tplc="6EB0DEA6">
      <w:start w:val="1"/>
      <w:numFmt w:val="decimal"/>
      <w:lvlText w:val="%1."/>
      <w:lvlJc w:val="left"/>
      <w:pPr>
        <w:ind w:left="927" w:hanging="360"/>
      </w:p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6" w15:restartNumberingAfterBreak="0">
    <w:nsid w:val="33411307"/>
    <w:multiLevelType w:val="hybridMultilevel"/>
    <w:tmpl w:val="CF1260E2"/>
    <w:lvl w:ilvl="0" w:tplc="0419000F">
      <w:start w:val="4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5CF0023"/>
    <w:multiLevelType w:val="hybridMultilevel"/>
    <w:tmpl w:val="E182C5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E1363AD"/>
    <w:multiLevelType w:val="hybridMultilevel"/>
    <w:tmpl w:val="CD4ECF32"/>
    <w:lvl w:ilvl="0" w:tplc="A1969746">
      <w:start w:val="1"/>
      <w:numFmt w:val="upperRoman"/>
      <w:lvlText w:val="%1."/>
      <w:lvlJc w:val="left"/>
      <w:pPr>
        <w:ind w:left="2422" w:hanging="72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9" w15:restartNumberingAfterBreak="0">
    <w:nsid w:val="67515798"/>
    <w:multiLevelType w:val="hybridMultilevel"/>
    <w:tmpl w:val="5C3271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</w:num>
  <w:num w:numId="6">
    <w:abstractNumId w:val="3"/>
  </w:num>
  <w:num w:numId="7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</w:num>
  <w:num w:numId="9">
    <w:abstractNumId w:val="9"/>
  </w:num>
  <w:num w:numId="10">
    <w:abstractNumId w:val="7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6CDB"/>
    <w:rsid w:val="0004355F"/>
    <w:rsid w:val="002243EC"/>
    <w:rsid w:val="00470986"/>
    <w:rsid w:val="004F3414"/>
    <w:rsid w:val="00552D43"/>
    <w:rsid w:val="00556CDB"/>
    <w:rsid w:val="005F43D3"/>
    <w:rsid w:val="00816182"/>
    <w:rsid w:val="0087448F"/>
    <w:rsid w:val="00881FB0"/>
    <w:rsid w:val="00910A6B"/>
    <w:rsid w:val="0097612A"/>
    <w:rsid w:val="00B217F3"/>
    <w:rsid w:val="00B82610"/>
    <w:rsid w:val="00D15AFC"/>
    <w:rsid w:val="00DB55D1"/>
    <w:rsid w:val="00F2505D"/>
    <w:rsid w:val="00F62CE0"/>
    <w:rsid w:val="00F743F4"/>
    <w:rsid w:val="00F9093F"/>
    <w:rsid w:val="00FE46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4FBC60"/>
  <w15:chartTrackingRefBased/>
  <w15:docId w15:val="{D6152D5F-3851-4752-A08A-EA3787ECAF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56CDB"/>
    <w:pPr>
      <w:suppressAutoHyphens/>
      <w:spacing w:line="256" w:lineRule="auto"/>
      <w:ind w:firstLine="567"/>
      <w:jc w:val="both"/>
    </w:pPr>
  </w:style>
  <w:style w:type="paragraph" w:styleId="1">
    <w:name w:val="heading 1"/>
    <w:basedOn w:val="a0"/>
    <w:next w:val="a1"/>
    <w:link w:val="10"/>
    <w:qFormat/>
    <w:rsid w:val="00556CDB"/>
    <w:pPr>
      <w:keepNext/>
      <w:numPr>
        <w:numId w:val="1"/>
      </w:numPr>
      <w:spacing w:before="240" w:after="120" w:line="256" w:lineRule="auto"/>
      <w:contextualSpacing w:val="0"/>
      <w:outlineLvl w:val="0"/>
    </w:pPr>
    <w:rPr>
      <w:rFonts w:ascii="Liberation Sans" w:eastAsia="Microsoft YaHei" w:hAnsi="Liberation Sans" w:cs="Lucida Sans"/>
      <w:b/>
      <w:bCs/>
      <w:spacing w:val="0"/>
      <w:kern w:val="0"/>
      <w:sz w:val="36"/>
      <w:szCs w:val="3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basedOn w:val="a2"/>
    <w:link w:val="1"/>
    <w:qFormat/>
    <w:rsid w:val="00556CDB"/>
    <w:rPr>
      <w:rFonts w:ascii="Liberation Sans" w:eastAsia="Microsoft YaHei" w:hAnsi="Liberation Sans" w:cs="Lucida Sans"/>
      <w:b/>
      <w:bCs/>
      <w:sz w:val="36"/>
      <w:szCs w:val="36"/>
    </w:rPr>
  </w:style>
  <w:style w:type="paragraph" w:styleId="a5">
    <w:name w:val="No Spacing"/>
    <w:basedOn w:val="a"/>
    <w:qFormat/>
    <w:rsid w:val="00556CDB"/>
    <w:pPr>
      <w:spacing w:after="0" w:line="240" w:lineRule="auto"/>
    </w:pPr>
  </w:style>
  <w:style w:type="paragraph" w:styleId="a6">
    <w:name w:val="List Paragraph"/>
    <w:basedOn w:val="a"/>
    <w:qFormat/>
    <w:rsid w:val="00556CDB"/>
    <w:pPr>
      <w:ind w:left="720" w:firstLine="0"/>
      <w:contextualSpacing/>
    </w:pPr>
  </w:style>
  <w:style w:type="character" w:styleId="a7">
    <w:name w:val="Hyperlink"/>
    <w:basedOn w:val="a2"/>
    <w:uiPriority w:val="99"/>
    <w:semiHidden/>
    <w:unhideWhenUsed/>
    <w:rsid w:val="00556CDB"/>
    <w:rPr>
      <w:color w:val="0000FF"/>
      <w:u w:val="single"/>
    </w:rPr>
  </w:style>
  <w:style w:type="character" w:styleId="a8">
    <w:name w:val="Strong"/>
    <w:basedOn w:val="a2"/>
    <w:qFormat/>
    <w:rsid w:val="00556CDB"/>
    <w:rPr>
      <w:b/>
      <w:bCs/>
    </w:rPr>
  </w:style>
  <w:style w:type="paragraph" w:styleId="a0">
    <w:name w:val="Title"/>
    <w:basedOn w:val="a"/>
    <w:next w:val="a"/>
    <w:link w:val="a9"/>
    <w:uiPriority w:val="10"/>
    <w:qFormat/>
    <w:rsid w:val="00556CDB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9">
    <w:name w:val="Заголовок Знак"/>
    <w:basedOn w:val="a2"/>
    <w:link w:val="a0"/>
    <w:uiPriority w:val="10"/>
    <w:rsid w:val="00556CD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1">
    <w:name w:val="Body Text"/>
    <w:basedOn w:val="a"/>
    <w:link w:val="aa"/>
    <w:uiPriority w:val="99"/>
    <w:semiHidden/>
    <w:unhideWhenUsed/>
    <w:rsid w:val="00556CDB"/>
    <w:pPr>
      <w:spacing w:after="120"/>
    </w:pPr>
  </w:style>
  <w:style w:type="character" w:customStyle="1" w:styleId="aa">
    <w:name w:val="Основной текст Знак"/>
    <w:basedOn w:val="a2"/>
    <w:link w:val="a1"/>
    <w:uiPriority w:val="99"/>
    <w:semiHidden/>
    <w:rsid w:val="00556CDB"/>
  </w:style>
  <w:style w:type="paragraph" w:styleId="ab">
    <w:name w:val="footer"/>
    <w:basedOn w:val="a"/>
    <w:link w:val="ac"/>
    <w:uiPriority w:val="99"/>
    <w:unhideWhenUsed/>
    <w:rsid w:val="00552D4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2"/>
    <w:link w:val="ab"/>
    <w:uiPriority w:val="99"/>
    <w:qFormat/>
    <w:rsid w:val="00552D43"/>
  </w:style>
  <w:style w:type="character" w:customStyle="1" w:styleId="s1">
    <w:name w:val="s1"/>
    <w:basedOn w:val="a2"/>
    <w:qFormat/>
    <w:rsid w:val="00552D43"/>
    <w:rPr>
      <w:rFonts w:ascii="Helvetica" w:hAnsi="Helvetica" w:hint="default"/>
      <w:b w:val="0"/>
      <w:bCs w:val="0"/>
      <w:i w:val="0"/>
      <w:iCs w:val="0"/>
      <w:sz w:val="24"/>
      <w:szCs w:val="24"/>
    </w:rPr>
  </w:style>
  <w:style w:type="paragraph" w:styleId="ad">
    <w:name w:val="header"/>
    <w:basedOn w:val="a"/>
    <w:link w:val="ae"/>
    <w:uiPriority w:val="99"/>
    <w:unhideWhenUsed/>
    <w:rsid w:val="0087448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2"/>
    <w:link w:val="ad"/>
    <w:uiPriority w:val="99"/>
    <w:rsid w:val="0087448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003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3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77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22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46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66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23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12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27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27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44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71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39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2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gif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hyperlink" Target="https://docs.cntd.ru/document/573660140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12</Pages>
  <Words>2048</Words>
  <Characters>11674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ФГБОУ ВО "ПИМУ" Минздрава РФ</Company>
  <LinksUpToDate>false</LinksUpToDate>
  <CharactersWithSpaces>13695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Касьянова Ирина Александровна</dc:creator>
  <cp:keywords/>
  <dc:description/>
  <cp:lastModifiedBy>Касьяненко Елена Владимировна</cp:lastModifiedBy>
  <cp:revision>12</cp:revision>
  <dcterms:created xsi:type="dcterms:W3CDTF">2026-03-13T01:45:00Z</dcterms:created>
  <dcterms:modified xsi:type="dcterms:W3CDTF">2026-04-01T11:43:00Z</dcterms:modified>
</cp:coreProperties>
</file>